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73" w:rsidRDefault="00532366">
      <w:pPr>
        <w:pStyle w:val="Heading1"/>
        <w:spacing w:before="80"/>
        <w:ind w:left="83" w:right="819"/>
        <w:jc w:val="center"/>
      </w:pPr>
      <w:r>
        <w:t>Emmanuel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Odame</w:t>
      </w:r>
    </w:p>
    <w:p w:rsidR="00175D73" w:rsidRDefault="00532366">
      <w:pPr>
        <w:pStyle w:val="BodyText"/>
        <w:spacing w:line="281" w:lineRule="exact"/>
        <w:ind w:left="83" w:right="825"/>
        <w:jc w:val="center"/>
      </w:pPr>
      <w:r>
        <w:rPr>
          <w:u w:val="single"/>
        </w:rPr>
        <w:t>Curriculum</w:t>
      </w:r>
      <w:r>
        <w:rPr>
          <w:spacing w:val="-4"/>
          <w:u w:val="single"/>
        </w:rPr>
        <w:t xml:space="preserve"> </w:t>
      </w:r>
      <w:r>
        <w:rPr>
          <w:u w:val="single"/>
        </w:rPr>
        <w:t>Vitae</w:t>
      </w:r>
    </w:p>
    <w:p w:rsidR="00175D73" w:rsidRDefault="00175D73">
      <w:pPr>
        <w:pStyle w:val="BodyText"/>
        <w:spacing w:before="7"/>
        <w:rPr>
          <w:sz w:val="15"/>
        </w:rPr>
      </w:pPr>
    </w:p>
    <w:p w:rsidR="00175D73" w:rsidRDefault="00532366" w:rsidP="00F42CDF">
      <w:pPr>
        <w:pStyle w:val="Heading1"/>
        <w:spacing w:before="100"/>
      </w:pPr>
      <w:r>
        <w:t>CURRENT</w:t>
      </w:r>
      <w:r>
        <w:rPr>
          <w:spacing w:val="-2"/>
        </w:rPr>
        <w:t xml:space="preserve"> </w:t>
      </w:r>
      <w:r>
        <w:t>POSITION:</w:t>
      </w:r>
    </w:p>
    <w:p w:rsidR="004C5C9B" w:rsidRDefault="00532366" w:rsidP="00F42CDF">
      <w:pPr>
        <w:ind w:left="460"/>
        <w:rPr>
          <w:b/>
          <w:spacing w:val="1"/>
          <w:sz w:val="24"/>
        </w:rPr>
      </w:pPr>
      <w:r>
        <w:rPr>
          <w:b/>
          <w:sz w:val="24"/>
        </w:rPr>
        <w:t>Assistant Professor (2019-Present)</w:t>
      </w:r>
      <w:r>
        <w:rPr>
          <w:b/>
          <w:spacing w:val="1"/>
          <w:sz w:val="24"/>
        </w:rPr>
        <w:t xml:space="preserve"> </w:t>
      </w:r>
    </w:p>
    <w:p w:rsidR="004C5C9B" w:rsidRDefault="00532366" w:rsidP="00F42CDF">
      <w:pPr>
        <w:ind w:left="460"/>
        <w:rPr>
          <w:spacing w:val="-49"/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Sciences</w:t>
      </w:r>
      <w:r>
        <w:rPr>
          <w:spacing w:val="-49"/>
          <w:sz w:val="24"/>
        </w:rPr>
        <w:t xml:space="preserve"> </w:t>
      </w:r>
    </w:p>
    <w:p w:rsidR="00175D73" w:rsidRDefault="00532366" w:rsidP="00F42CDF">
      <w:pPr>
        <w:ind w:left="460"/>
        <w:rPr>
          <w:sz w:val="24"/>
        </w:rPr>
      </w:pPr>
      <w:proofErr w:type="spellStart"/>
      <w:r>
        <w:rPr>
          <w:sz w:val="24"/>
        </w:rPr>
        <w:t>Ryals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(RPHB)</w:t>
      </w:r>
    </w:p>
    <w:p w:rsidR="00175D73" w:rsidRDefault="00532366" w:rsidP="00F42CDF">
      <w:pPr>
        <w:pStyle w:val="BodyText"/>
        <w:spacing w:line="281" w:lineRule="exact"/>
        <w:ind w:left="460"/>
      </w:pPr>
      <w:r>
        <w:t>1665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Boulevard</w:t>
      </w:r>
    </w:p>
    <w:p w:rsidR="00175D73" w:rsidRDefault="00532366" w:rsidP="00F42CDF">
      <w:pPr>
        <w:pStyle w:val="BodyText"/>
        <w:spacing w:line="281" w:lineRule="exact"/>
        <w:ind w:left="460"/>
      </w:pPr>
      <w:r>
        <w:t>Birmingham,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35233</w:t>
      </w:r>
    </w:p>
    <w:p w:rsidR="00175D73" w:rsidRDefault="00532366" w:rsidP="00F42CDF">
      <w:pPr>
        <w:pStyle w:val="BodyText"/>
        <w:spacing w:line="281" w:lineRule="exact"/>
        <w:ind w:left="460"/>
      </w:pPr>
      <w:r>
        <w:t>Work</w:t>
      </w:r>
      <w:r>
        <w:rPr>
          <w:spacing w:val="-3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t>205-934-2740</w:t>
      </w:r>
    </w:p>
    <w:p w:rsidR="00175D73" w:rsidRDefault="00532366" w:rsidP="00F42CDF">
      <w:pPr>
        <w:pStyle w:val="BodyText"/>
        <w:spacing w:line="281" w:lineRule="exact"/>
        <w:ind w:left="460"/>
      </w:pP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-6"/>
        </w:rPr>
        <w:t xml:space="preserve"> </w:t>
      </w:r>
      <w:hyperlink r:id="rId6">
        <w:r>
          <w:rPr>
            <w:color w:val="0462C1"/>
            <w:u w:val="single" w:color="0462C1"/>
          </w:rPr>
          <w:t>david19@uab.edu</w:t>
        </w:r>
      </w:hyperlink>
    </w:p>
    <w:p w:rsidR="00175D73" w:rsidRDefault="00175D73" w:rsidP="00F42CDF">
      <w:pPr>
        <w:pStyle w:val="BodyText"/>
        <w:spacing w:before="7"/>
        <w:rPr>
          <w:sz w:val="15"/>
        </w:rPr>
      </w:pPr>
    </w:p>
    <w:p w:rsidR="00175D73" w:rsidRDefault="00532366" w:rsidP="00F42CDF">
      <w:pPr>
        <w:pStyle w:val="BodyText"/>
        <w:spacing w:before="101" w:line="281" w:lineRule="exact"/>
        <w:ind w:left="100"/>
      </w:pPr>
      <w:r>
        <w:t>PERMANENT</w:t>
      </w:r>
      <w:r>
        <w:rPr>
          <w:spacing w:val="-3"/>
        </w:rPr>
        <w:t xml:space="preserve"> </w:t>
      </w:r>
      <w:r>
        <w:t>ADDRESS:</w:t>
      </w:r>
    </w:p>
    <w:p w:rsidR="004C5C9B" w:rsidRDefault="00532366" w:rsidP="00F42CDF">
      <w:pPr>
        <w:pStyle w:val="BodyText"/>
        <w:ind w:left="460"/>
      </w:pPr>
      <w:r>
        <w:t>1056</w:t>
      </w:r>
      <w:r>
        <w:rPr>
          <w:spacing w:val="-6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Dr</w:t>
      </w:r>
      <w:r w:rsidR="004C5C9B">
        <w:t xml:space="preserve">. </w:t>
      </w:r>
    </w:p>
    <w:p w:rsidR="00175D73" w:rsidRDefault="00532366" w:rsidP="00F42CDF">
      <w:pPr>
        <w:pStyle w:val="BodyText"/>
        <w:ind w:left="460"/>
      </w:pPr>
      <w:r>
        <w:rPr>
          <w:spacing w:val="-50"/>
        </w:rPr>
        <w:t xml:space="preserve"> </w:t>
      </w:r>
      <w:r>
        <w:t>Chelsea,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35043</w:t>
      </w:r>
    </w:p>
    <w:p w:rsidR="00175D73" w:rsidRDefault="00532366" w:rsidP="00F42CDF">
      <w:pPr>
        <w:pStyle w:val="BodyText"/>
        <w:spacing w:before="1"/>
        <w:ind w:left="460"/>
      </w:pPr>
      <w:r>
        <w:t>Cell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423-737-4396</w:t>
      </w:r>
    </w:p>
    <w:p w:rsidR="00175D73" w:rsidRDefault="00175D73" w:rsidP="00F42CDF">
      <w:pPr>
        <w:pStyle w:val="BodyText"/>
        <w:spacing w:before="7"/>
        <w:rPr>
          <w:sz w:val="37"/>
        </w:rPr>
      </w:pPr>
    </w:p>
    <w:p w:rsidR="00175D73" w:rsidRDefault="00532366" w:rsidP="00F42CDF">
      <w:pPr>
        <w:pStyle w:val="Heading1"/>
      </w:pPr>
      <w:r>
        <w:t>ACADEMIC</w:t>
      </w:r>
      <w:r>
        <w:rPr>
          <w:spacing w:val="-2"/>
        </w:rPr>
        <w:t xml:space="preserve"> </w:t>
      </w:r>
      <w:r>
        <w:t>PREPARATION:</w:t>
      </w:r>
    </w:p>
    <w:p w:rsidR="004C5C9B" w:rsidRDefault="00532366" w:rsidP="00F42CDF">
      <w:pPr>
        <w:pStyle w:val="BodyText"/>
        <w:ind w:left="820" w:hanging="360"/>
        <w:rPr>
          <w:spacing w:val="-1"/>
        </w:rPr>
      </w:pPr>
      <w:r>
        <w:rPr>
          <w:b/>
        </w:rPr>
        <w:t>Ph.D.</w:t>
      </w:r>
      <w:r>
        <w:rPr>
          <w:b/>
          <w:spacing w:val="-4"/>
        </w:rPr>
        <w:t xml:space="preserve"> </w:t>
      </w:r>
      <w:r>
        <w:rPr>
          <w:b/>
        </w:rPr>
        <w:t>Environmental</w:t>
      </w:r>
      <w:r>
        <w:rPr>
          <w:b/>
          <w:spacing w:val="-4"/>
        </w:rPr>
        <w:t xml:space="preserve"> </w:t>
      </w:r>
      <w:r>
        <w:rPr>
          <w:b/>
        </w:rPr>
        <w:t>Health</w:t>
      </w:r>
      <w:r>
        <w:t>,</w:t>
      </w:r>
      <w:r>
        <w:rPr>
          <w:spacing w:val="-2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Tennessee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TN.</w:t>
      </w:r>
      <w:r>
        <w:rPr>
          <w:spacing w:val="-3"/>
        </w:rPr>
        <w:t xml:space="preserve"> </w:t>
      </w:r>
      <w:r>
        <w:t>2019.</w:t>
      </w:r>
      <w:r>
        <w:rPr>
          <w:spacing w:val="-50"/>
        </w:rPr>
        <w:t xml:space="preserve"> </w:t>
      </w:r>
      <w:r>
        <w:t>Dissertation: Assessing Heat-related Mortality and Morbidity in Rural Populations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</w:p>
    <w:p w:rsidR="00175D73" w:rsidRDefault="004C5C9B" w:rsidP="00F42CDF">
      <w:pPr>
        <w:pStyle w:val="BodyText"/>
        <w:ind w:left="820" w:hanging="360"/>
      </w:pPr>
      <w:r>
        <w:rPr>
          <w:b/>
        </w:rPr>
        <w:t xml:space="preserve">       </w:t>
      </w:r>
      <w:r w:rsidR="00532366">
        <w:t>Sub-populations</w:t>
      </w:r>
    </w:p>
    <w:p w:rsidR="00175D73" w:rsidRDefault="00175D73" w:rsidP="00F42CDF">
      <w:pPr>
        <w:pStyle w:val="BodyText"/>
      </w:pPr>
    </w:p>
    <w:p w:rsidR="00175D73" w:rsidRDefault="00532366" w:rsidP="00F42CDF">
      <w:pPr>
        <w:ind w:left="460"/>
        <w:rPr>
          <w:sz w:val="24"/>
        </w:rPr>
      </w:pPr>
      <w:r>
        <w:rPr>
          <w:b/>
          <w:sz w:val="24"/>
        </w:rPr>
        <w:t>MPH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East</w:t>
      </w:r>
      <w:r>
        <w:rPr>
          <w:spacing w:val="-2"/>
          <w:sz w:val="24"/>
        </w:rPr>
        <w:t xml:space="preserve"> </w:t>
      </w:r>
      <w:r>
        <w:rPr>
          <w:sz w:val="24"/>
        </w:rPr>
        <w:t>Tennessee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City,</w:t>
      </w:r>
      <w:r>
        <w:rPr>
          <w:spacing w:val="-2"/>
          <w:sz w:val="24"/>
        </w:rPr>
        <w:t xml:space="preserve"> </w:t>
      </w:r>
      <w:r>
        <w:rPr>
          <w:sz w:val="24"/>
        </w:rPr>
        <w:t>TN.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175D73" w:rsidRDefault="00532366" w:rsidP="00F42CDF">
      <w:pPr>
        <w:pStyle w:val="BodyText"/>
        <w:spacing w:line="281" w:lineRule="exact"/>
        <w:ind w:left="820"/>
      </w:pPr>
      <w:r>
        <w:t>Project:</w:t>
      </w:r>
      <w:r>
        <w:rPr>
          <w:spacing w:val="-3"/>
        </w:rPr>
        <w:t xml:space="preserve"> </w:t>
      </w:r>
      <w:r>
        <w:t>“Let’s</w:t>
      </w:r>
      <w:r>
        <w:rPr>
          <w:spacing w:val="-5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Kingsport”:</w:t>
      </w:r>
      <w:r>
        <w:rPr>
          <w:spacing w:val="-3"/>
        </w:rPr>
        <w:t xml:space="preserve"> </w:t>
      </w:r>
      <w:r>
        <w:t>City‐wide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physical</w:t>
      </w:r>
    </w:p>
    <w:p w:rsidR="00175D73" w:rsidRDefault="00532366" w:rsidP="00F42CDF">
      <w:pPr>
        <w:pStyle w:val="BodyText"/>
        <w:spacing w:line="281" w:lineRule="exact"/>
        <w:ind w:left="820"/>
      </w:pPr>
      <w:proofErr w:type="gramStart"/>
      <w:r>
        <w:t>activity</w:t>
      </w:r>
      <w:proofErr w:type="gramEnd"/>
    </w:p>
    <w:p w:rsidR="00175D73" w:rsidRDefault="00175D73" w:rsidP="00F42CDF">
      <w:pPr>
        <w:pStyle w:val="BodyText"/>
        <w:spacing w:before="1"/>
        <w:rPr>
          <w:sz w:val="25"/>
        </w:rPr>
      </w:pPr>
    </w:p>
    <w:p w:rsidR="004C5C9B" w:rsidRDefault="00532366" w:rsidP="00F42CDF">
      <w:pPr>
        <w:ind w:left="820" w:hanging="360"/>
        <w:rPr>
          <w:sz w:val="24"/>
        </w:rPr>
      </w:pPr>
      <w:r>
        <w:rPr>
          <w:b/>
          <w:sz w:val="24"/>
        </w:rPr>
        <w:t xml:space="preserve">B.S. Biological Sciences, </w:t>
      </w:r>
      <w:r>
        <w:rPr>
          <w:sz w:val="24"/>
        </w:rPr>
        <w:t xml:space="preserve">University of Ghana, </w:t>
      </w:r>
      <w:proofErr w:type="spellStart"/>
      <w:r>
        <w:rPr>
          <w:sz w:val="24"/>
        </w:rPr>
        <w:t>Legon</w:t>
      </w:r>
      <w:proofErr w:type="spellEnd"/>
      <w:r>
        <w:rPr>
          <w:sz w:val="24"/>
        </w:rPr>
        <w:t xml:space="preserve">, Ghana. 2007. </w:t>
      </w:r>
    </w:p>
    <w:p w:rsidR="00175D73" w:rsidRDefault="004C5C9B" w:rsidP="00F42CDF">
      <w:pPr>
        <w:ind w:left="820" w:hanging="360"/>
        <w:rPr>
          <w:sz w:val="24"/>
        </w:rPr>
      </w:pPr>
      <w:r>
        <w:rPr>
          <w:b/>
          <w:sz w:val="24"/>
        </w:rPr>
        <w:t xml:space="preserve">       </w:t>
      </w:r>
      <w:r w:rsidR="00532366">
        <w:rPr>
          <w:sz w:val="24"/>
        </w:rPr>
        <w:t>Nutrition and Food</w:t>
      </w:r>
      <w:r w:rsidR="00532366">
        <w:rPr>
          <w:spacing w:val="-50"/>
          <w:sz w:val="24"/>
        </w:rPr>
        <w:t xml:space="preserve"> </w:t>
      </w:r>
      <w:r>
        <w:rPr>
          <w:spacing w:val="-50"/>
          <w:sz w:val="24"/>
        </w:rPr>
        <w:t xml:space="preserve">                </w:t>
      </w:r>
      <w:r w:rsidR="00532366">
        <w:rPr>
          <w:sz w:val="24"/>
        </w:rPr>
        <w:t>Science</w:t>
      </w:r>
      <w:r w:rsidR="00532366">
        <w:rPr>
          <w:spacing w:val="-1"/>
          <w:sz w:val="24"/>
        </w:rPr>
        <w:t xml:space="preserve"> </w:t>
      </w:r>
      <w:r w:rsidR="00C63C81">
        <w:rPr>
          <w:sz w:val="24"/>
        </w:rPr>
        <w:t>option</w:t>
      </w:r>
    </w:p>
    <w:p w:rsidR="00175D73" w:rsidRDefault="00175D73" w:rsidP="00F42CDF">
      <w:pPr>
        <w:pStyle w:val="BodyText"/>
        <w:spacing w:before="5"/>
        <w:rPr>
          <w:sz w:val="38"/>
        </w:rPr>
      </w:pPr>
    </w:p>
    <w:p w:rsidR="00175D73" w:rsidRDefault="00532366" w:rsidP="00F42CDF">
      <w:pPr>
        <w:pStyle w:val="Heading1"/>
      </w:pPr>
      <w:r>
        <w:t>TEACHING</w:t>
      </w:r>
      <w:r>
        <w:rPr>
          <w:spacing w:val="-1"/>
        </w:rPr>
        <w:t xml:space="preserve"> </w:t>
      </w:r>
      <w:r>
        <w:t>EXPERIENCE:</w:t>
      </w:r>
    </w:p>
    <w:p w:rsidR="00175D73" w:rsidRDefault="00532366" w:rsidP="00F42CDF">
      <w:pPr>
        <w:pStyle w:val="BodyText"/>
        <w:ind w:left="820" w:hanging="360"/>
      </w:pPr>
      <w:r>
        <w:rPr>
          <w:b/>
        </w:rPr>
        <w:t xml:space="preserve">PUH 210 </w:t>
      </w:r>
      <w:r>
        <w:t>Agent, Host, Environment (3 hours-Undergrad</w:t>
      </w:r>
      <w:r w:rsidR="004729C6">
        <w:t>uate level). Fall 2019 (in-person</w:t>
      </w:r>
      <w:r>
        <w:t>),</w:t>
      </w:r>
      <w:r>
        <w:rPr>
          <w:spacing w:val="-51"/>
        </w:rPr>
        <w:t xml:space="preserve"> </w:t>
      </w:r>
      <w:r w:rsidR="004729C6">
        <w:rPr>
          <w:spacing w:val="-51"/>
        </w:rPr>
        <w:t xml:space="preserve">           </w:t>
      </w:r>
      <w:proofErr w:type="gramStart"/>
      <w:r>
        <w:t>Spring</w:t>
      </w:r>
      <w:proofErr w:type="gramEnd"/>
      <w:r>
        <w:t xml:space="preserve"> 2020 (in-class/remote), Summer 2020 (online), Fall 2020 (remote)</w:t>
      </w:r>
      <w:r w:rsidR="006211CF">
        <w:t>, Spring 2021 (remote)</w:t>
      </w:r>
      <w:r>
        <w:t>.</w:t>
      </w:r>
      <w:r>
        <w:rPr>
          <w:spacing w:val="1"/>
        </w:rPr>
        <w:t xml:space="preserve"> </w:t>
      </w:r>
      <w:r>
        <w:t>Primary instructor of the role of environmental factors in shaping the interaction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and hosts,</w:t>
      </w:r>
      <w:r>
        <w:rPr>
          <w:spacing w:val="1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diseases.</w:t>
      </w:r>
    </w:p>
    <w:p w:rsidR="00175D73" w:rsidRDefault="00175D73" w:rsidP="00F42CDF">
      <w:pPr>
        <w:pStyle w:val="BodyText"/>
        <w:spacing w:before="11"/>
        <w:rPr>
          <w:b/>
          <w:sz w:val="23"/>
        </w:rPr>
      </w:pPr>
    </w:p>
    <w:p w:rsidR="00175D73" w:rsidRDefault="00532366" w:rsidP="004C5C9B">
      <w:pPr>
        <w:pStyle w:val="BodyText"/>
        <w:ind w:left="820" w:hanging="360"/>
      </w:pPr>
      <w:r>
        <w:rPr>
          <w:b/>
        </w:rPr>
        <w:t xml:space="preserve">PUH 220 </w:t>
      </w:r>
      <w:r>
        <w:t>Environmental Factors in Public Health (3 hours-Undergraduate level). Fall</w:t>
      </w:r>
      <w:r>
        <w:rPr>
          <w:spacing w:val="-50"/>
        </w:rPr>
        <w:t xml:space="preserve"> </w:t>
      </w:r>
      <w:r>
        <w:t xml:space="preserve">2019 (in-class), </w:t>
      </w:r>
      <w:proofErr w:type="gramStart"/>
      <w:r>
        <w:t>Spring</w:t>
      </w:r>
      <w:proofErr w:type="gramEnd"/>
      <w:r>
        <w:t xml:space="preserve"> 2020 (in-class/remote), Fall 2020 (remote)</w:t>
      </w:r>
      <w:r w:rsidR="00DC0146">
        <w:t>, Spring 2021 (remote</w:t>
      </w:r>
      <w:r w:rsidR="006211CF">
        <w:t>)</w:t>
      </w:r>
      <w:r>
        <w:t>. Primary</w:t>
      </w:r>
      <w:r>
        <w:rPr>
          <w:spacing w:val="1"/>
        </w:rPr>
        <w:t xml:space="preserve"> </w:t>
      </w:r>
      <w:r>
        <w:t>instructor of how different c</w:t>
      </w:r>
      <w:r w:rsidR="003813C6">
        <w:t>hemical, biological and physical</w:t>
      </w:r>
      <w:r>
        <w:t xml:space="preserve"> agents impact air,</w:t>
      </w:r>
      <w:r>
        <w:rPr>
          <w:spacing w:val="1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</w:t>
      </w:r>
      <w:r w:rsidR="00AA74CB">
        <w:t>isease, in addition to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policies</w:t>
      </w:r>
      <w:r w:rsidR="004C5C9B"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public’s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effects.</w:t>
      </w:r>
    </w:p>
    <w:p w:rsidR="00175D73" w:rsidRDefault="00175D73" w:rsidP="00F42CDF">
      <w:pPr>
        <w:pStyle w:val="BodyText"/>
        <w:rPr>
          <w:b/>
          <w:sz w:val="22"/>
        </w:rPr>
      </w:pPr>
    </w:p>
    <w:p w:rsidR="00175D73" w:rsidRDefault="00532366" w:rsidP="00F42CDF">
      <w:pPr>
        <w:pStyle w:val="BodyText"/>
        <w:spacing w:before="1"/>
        <w:ind w:left="820" w:hanging="360"/>
      </w:pPr>
      <w:r>
        <w:rPr>
          <w:b/>
        </w:rPr>
        <w:t xml:space="preserve">ENH 621 </w:t>
      </w:r>
      <w:r>
        <w:t>Fundamentals of Industrial Hygiene (3 hours-Gradu</w:t>
      </w:r>
      <w:r w:rsidR="006211CF">
        <w:t>ate level). Fall 2019 (online),</w:t>
      </w:r>
      <w:r>
        <w:rPr>
          <w:spacing w:val="1"/>
        </w:rPr>
        <w:t xml:space="preserve"> </w:t>
      </w:r>
      <w:r>
        <w:t>Fall</w:t>
      </w:r>
      <w:r>
        <w:rPr>
          <w:spacing w:val="-4"/>
        </w:rPr>
        <w:t xml:space="preserve"> </w:t>
      </w:r>
      <w:r w:rsidR="004729C6">
        <w:rPr>
          <w:spacing w:val="-4"/>
        </w:rPr>
        <w:t xml:space="preserve">2020 </w:t>
      </w:r>
      <w:r w:rsidR="004729C6">
        <w:t>(online</w:t>
      </w:r>
      <w:r>
        <w:t>).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anticipation,</w:t>
      </w:r>
      <w:r>
        <w:rPr>
          <w:spacing w:val="-3"/>
        </w:rPr>
        <w:t xml:space="preserve"> </w:t>
      </w:r>
      <w:r>
        <w:t>recognition,</w:t>
      </w:r>
      <w:r>
        <w:rPr>
          <w:spacing w:val="-50"/>
        </w:rPr>
        <w:t xml:space="preserve"> </w:t>
      </w:r>
      <w:r>
        <w:t>evaluation, and control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found in the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environment.</w:t>
      </w:r>
    </w:p>
    <w:p w:rsidR="00175D73" w:rsidRDefault="00175D73" w:rsidP="00F42CDF">
      <w:pPr>
        <w:rPr>
          <w:sz w:val="24"/>
        </w:rPr>
        <w:sectPr w:rsidR="00175D73">
          <w:type w:val="continuous"/>
          <w:pgSz w:w="12240" w:h="15840"/>
          <w:pgMar w:top="1360" w:right="600" w:bottom="280" w:left="1340" w:header="720" w:footer="720" w:gutter="0"/>
          <w:cols w:space="720"/>
        </w:sectPr>
      </w:pPr>
    </w:p>
    <w:p w:rsidR="00175D73" w:rsidRDefault="00532366" w:rsidP="00F42CDF">
      <w:pPr>
        <w:pStyle w:val="BodyText"/>
        <w:spacing w:before="80"/>
        <w:ind w:left="820" w:hanging="360"/>
      </w:pPr>
      <w:r>
        <w:rPr>
          <w:b/>
        </w:rPr>
        <w:lastRenderedPageBreak/>
        <w:t xml:space="preserve">ENVH 3040 </w:t>
      </w:r>
      <w:r>
        <w:t>Environmental Sanitation (3 hours-Undergraduate level). Spring 2019 (hybrid</w:t>
      </w:r>
      <w:r w:rsidR="006211CF">
        <w:t>) -</w:t>
      </w:r>
      <w:r>
        <w:rPr>
          <w:spacing w:val="-50"/>
        </w:rPr>
        <w:t xml:space="preserve"> </w:t>
      </w:r>
      <w:r>
        <w:t>East Tennessee State University. Primary instructor of key environmental health issues</w:t>
      </w:r>
      <w:r>
        <w:rPr>
          <w:spacing w:val="1"/>
        </w:rPr>
        <w:t xml:space="preserve"> </w:t>
      </w:r>
      <w:r>
        <w:t>including food safety, air quality, water quality, waste disposal, occupational health,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policy and toxicology.</w:t>
      </w:r>
    </w:p>
    <w:p w:rsidR="00175D73" w:rsidRDefault="00175D73" w:rsidP="00F42CDF">
      <w:pPr>
        <w:ind w:left="460"/>
        <w:rPr>
          <w:b/>
          <w:sz w:val="24"/>
        </w:rPr>
      </w:pPr>
    </w:p>
    <w:p w:rsidR="00175D73" w:rsidRDefault="00175D73" w:rsidP="00F42CDF">
      <w:pPr>
        <w:pStyle w:val="BodyText"/>
        <w:spacing w:before="1"/>
        <w:rPr>
          <w:b/>
          <w:sz w:val="22"/>
        </w:rPr>
      </w:pPr>
    </w:p>
    <w:p w:rsidR="00175D73" w:rsidRDefault="00532366" w:rsidP="00F42CDF">
      <w:pPr>
        <w:pStyle w:val="BodyText"/>
        <w:ind w:left="820" w:hanging="360"/>
      </w:pPr>
      <w:r>
        <w:rPr>
          <w:b/>
          <w:sz w:val="22"/>
        </w:rPr>
        <w:t xml:space="preserve">ENVH 3010 </w:t>
      </w:r>
      <w:r>
        <w:t>Human Ecology (3 hours-Undergraduate level). Spring 2018 (in-class)</w:t>
      </w:r>
      <w:r w:rsidR="006211CF">
        <w:t xml:space="preserve"> </w:t>
      </w:r>
      <w:r>
        <w:t>-</w:t>
      </w:r>
      <w:r w:rsidR="006211CF">
        <w:t xml:space="preserve"> </w:t>
      </w:r>
      <w:r>
        <w:t>East</w:t>
      </w:r>
      <w:r>
        <w:rPr>
          <w:spacing w:val="1"/>
        </w:rPr>
        <w:t xml:space="preserve"> </w:t>
      </w:r>
      <w:r>
        <w:t>Tennessee State University. Primary instructor of the relationship between humans and the</w:t>
      </w:r>
      <w:r>
        <w:rPr>
          <w:spacing w:val="-50"/>
        </w:rPr>
        <w:t xml:space="preserve"> </w:t>
      </w:r>
      <w:r>
        <w:t>environment as well as consequences of manipulation, alteration and pollution of the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habitat.</w:t>
      </w:r>
    </w:p>
    <w:p w:rsidR="00175D73" w:rsidRDefault="00175D73" w:rsidP="00F42CDF">
      <w:pPr>
        <w:pStyle w:val="BodyText"/>
        <w:spacing w:before="11"/>
        <w:rPr>
          <w:b/>
          <w:sz w:val="23"/>
        </w:rPr>
      </w:pPr>
    </w:p>
    <w:p w:rsidR="00175D73" w:rsidRDefault="00532366" w:rsidP="00F42CDF">
      <w:pPr>
        <w:pStyle w:val="BodyText"/>
        <w:ind w:left="820" w:hanging="360"/>
      </w:pPr>
      <w:r>
        <w:rPr>
          <w:b/>
        </w:rPr>
        <w:t xml:space="preserve">PUBH 1010 </w:t>
      </w:r>
      <w:r>
        <w:t>Lifetime Behavior for Healthy Living (3 hours-Undergraduate level). Spring 2012</w:t>
      </w:r>
      <w:r>
        <w:rPr>
          <w:spacing w:val="-50"/>
        </w:rPr>
        <w:t xml:space="preserve"> </w:t>
      </w:r>
      <w:r>
        <w:t>(in-class)</w:t>
      </w:r>
      <w:r w:rsidR="006211CF">
        <w:t xml:space="preserve"> </w:t>
      </w:r>
      <w:r>
        <w:t>-</w:t>
      </w:r>
      <w:r w:rsidR="006211CF">
        <w:t xml:space="preserve"> </w:t>
      </w:r>
      <w:r>
        <w:t>East Tennessee State University. Teaching assistant-duties included developing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assignments, tests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projects.</w:t>
      </w:r>
    </w:p>
    <w:p w:rsidR="00175D73" w:rsidRDefault="00175D73" w:rsidP="00F42CDF">
      <w:pPr>
        <w:pStyle w:val="BodyText"/>
        <w:rPr>
          <w:b/>
          <w:sz w:val="28"/>
        </w:rPr>
      </w:pPr>
    </w:p>
    <w:p w:rsidR="00175D73" w:rsidRDefault="00532366" w:rsidP="00F42CDF">
      <w:pPr>
        <w:pStyle w:val="Heading1"/>
        <w:spacing w:before="233" w:line="240" w:lineRule="auto"/>
        <w:ind w:left="83"/>
        <w:jc w:val="center"/>
      </w:pPr>
      <w:r>
        <w:t>GUEST</w:t>
      </w:r>
      <w:r>
        <w:rPr>
          <w:spacing w:val="-2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COURSES:</w:t>
      </w:r>
    </w:p>
    <w:p w:rsidR="008F4D32" w:rsidRDefault="00B84CBF" w:rsidP="00F42CDF">
      <w:pPr>
        <w:pStyle w:val="BodyText"/>
        <w:spacing w:before="2" w:line="281" w:lineRule="exact"/>
        <w:ind w:left="460"/>
      </w:pPr>
      <w:r>
        <w:rPr>
          <w:b/>
        </w:rPr>
        <w:t xml:space="preserve">OSH 387 Confined Space </w:t>
      </w:r>
      <w:r w:rsidRPr="00B84CBF">
        <w:t>OSHA Standards for General Industry and Construction</w:t>
      </w:r>
      <w:r w:rsidR="008F4D32">
        <w:t>. Spring 2021-</w:t>
      </w:r>
    </w:p>
    <w:p w:rsidR="00B84CBF" w:rsidRPr="00B84CBF" w:rsidRDefault="008F4D32" w:rsidP="00F42CDF">
      <w:pPr>
        <w:pStyle w:val="BodyText"/>
        <w:spacing w:before="2" w:line="281" w:lineRule="exact"/>
        <w:ind w:left="460" w:firstLine="260"/>
      </w:pPr>
      <w:r>
        <w:t>Murray State University</w:t>
      </w:r>
    </w:p>
    <w:p w:rsidR="00B84CBF" w:rsidRDefault="00B84CBF" w:rsidP="00F42CDF">
      <w:pPr>
        <w:pStyle w:val="BodyText"/>
        <w:spacing w:before="2" w:line="281" w:lineRule="exact"/>
        <w:ind w:left="460"/>
        <w:rPr>
          <w:b/>
        </w:rPr>
      </w:pPr>
    </w:p>
    <w:p w:rsidR="008F4D32" w:rsidRDefault="00532366" w:rsidP="00F42CDF">
      <w:pPr>
        <w:pStyle w:val="BodyText"/>
        <w:spacing w:before="2" w:line="281" w:lineRule="exact"/>
        <w:ind w:left="460"/>
        <w:rPr>
          <w:spacing w:val="-1"/>
        </w:rPr>
      </w:pPr>
      <w:r>
        <w:rPr>
          <w:b/>
        </w:rPr>
        <w:t>ENH</w:t>
      </w:r>
      <w:r>
        <w:rPr>
          <w:b/>
          <w:spacing w:val="-2"/>
        </w:rPr>
        <w:t xml:space="preserve"> </w:t>
      </w:r>
      <w:r>
        <w:rPr>
          <w:b/>
        </w:rPr>
        <w:t>691</w:t>
      </w:r>
      <w:r w:rsidR="00B84CBF">
        <w:rPr>
          <w:b/>
          <w:spacing w:val="-3"/>
        </w:rPr>
        <w:t xml:space="preserve"> Assessing Occupational Heat Stress in a Rapidly Changing Climate </w:t>
      </w:r>
      <w:r>
        <w:t>Current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</w:p>
    <w:p w:rsidR="00175D73" w:rsidRDefault="00532366" w:rsidP="00F42CDF">
      <w:pPr>
        <w:pStyle w:val="BodyText"/>
        <w:spacing w:before="2" w:line="281" w:lineRule="exact"/>
        <w:ind w:left="460" w:firstLine="260"/>
      </w:pPr>
      <w:r>
        <w:t>Environmental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Seminar</w:t>
      </w:r>
      <w:r w:rsidR="00B84CBF">
        <w:rPr>
          <w:spacing w:val="1"/>
        </w:rPr>
        <w:t xml:space="preserve">. </w:t>
      </w:r>
      <w:r>
        <w:t>Fall</w:t>
      </w:r>
      <w:r>
        <w:rPr>
          <w:spacing w:val="-2"/>
        </w:rPr>
        <w:t xml:space="preserve"> </w:t>
      </w:r>
      <w:r>
        <w:t>2020-UAB</w:t>
      </w:r>
    </w:p>
    <w:p w:rsidR="00175D73" w:rsidRDefault="00175D73" w:rsidP="00F42CDF">
      <w:pPr>
        <w:pStyle w:val="BodyText"/>
        <w:spacing w:before="10"/>
        <w:rPr>
          <w:sz w:val="23"/>
        </w:rPr>
      </w:pPr>
    </w:p>
    <w:p w:rsidR="00175D73" w:rsidRDefault="00532366" w:rsidP="00F42CDF">
      <w:pPr>
        <w:pStyle w:val="BodyText"/>
        <w:ind w:left="460"/>
      </w:pPr>
      <w:r>
        <w:rPr>
          <w:b/>
        </w:rPr>
        <w:t>PUH</w:t>
      </w:r>
      <w:r>
        <w:rPr>
          <w:b/>
          <w:spacing w:val="-2"/>
        </w:rPr>
        <w:t xml:space="preserve"> </w:t>
      </w:r>
      <w:r>
        <w:rPr>
          <w:b/>
        </w:rPr>
        <w:t>342</w:t>
      </w:r>
      <w:r>
        <w:rPr>
          <w:b/>
          <w:spacing w:val="-2"/>
        </w:rPr>
        <w:t xml:space="preserve"> </w:t>
      </w:r>
      <w:r w:rsidR="00B84CBF">
        <w:rPr>
          <w:b/>
          <w:spacing w:val="-2"/>
        </w:rPr>
        <w:t xml:space="preserve">Climate Change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Disasters</w:t>
      </w:r>
      <w:r w:rsidR="00B84CBF">
        <w:rPr>
          <w:spacing w:val="-2"/>
        </w:rPr>
        <w:t xml:space="preserve">. </w:t>
      </w:r>
      <w:r>
        <w:t>Fall</w:t>
      </w:r>
      <w:r>
        <w:rPr>
          <w:spacing w:val="-2"/>
        </w:rPr>
        <w:t xml:space="preserve"> </w:t>
      </w:r>
      <w:r>
        <w:t>2019-UAB</w:t>
      </w:r>
    </w:p>
    <w:p w:rsidR="00175D73" w:rsidRDefault="00175D73" w:rsidP="00F42CDF">
      <w:pPr>
        <w:pStyle w:val="BodyText"/>
        <w:spacing w:before="2"/>
      </w:pPr>
    </w:p>
    <w:p w:rsidR="00175D73" w:rsidRDefault="00532366" w:rsidP="00F42CDF">
      <w:pPr>
        <w:pStyle w:val="BodyText"/>
        <w:ind w:left="820" w:hanging="360"/>
      </w:pPr>
      <w:r>
        <w:rPr>
          <w:b/>
        </w:rPr>
        <w:t xml:space="preserve">ENVH-5700/ENVH-4340 </w:t>
      </w:r>
      <w:r w:rsidR="00B84CBF">
        <w:rPr>
          <w:b/>
        </w:rPr>
        <w:t xml:space="preserve">Heat and Cold Stress </w:t>
      </w:r>
      <w:r>
        <w:t>Industr</w:t>
      </w:r>
      <w:r w:rsidR="00B84CBF">
        <w:t xml:space="preserve">ial Hygiene &amp; Safety. </w:t>
      </w:r>
      <w:r>
        <w:t>Fall 2018 -East Tennessee</w:t>
      </w:r>
      <w:r>
        <w:rPr>
          <w:spacing w:val="-50"/>
        </w:rPr>
        <w:t xml:space="preserve"> </w:t>
      </w:r>
      <w:r w:rsidR="008F4D32">
        <w:rPr>
          <w:spacing w:val="-50"/>
        </w:rPr>
        <w:t xml:space="preserve">     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:rsidR="00175D73" w:rsidRDefault="00175D73" w:rsidP="00F42CDF">
      <w:pPr>
        <w:pStyle w:val="BodyText"/>
        <w:rPr>
          <w:sz w:val="28"/>
        </w:rPr>
      </w:pPr>
    </w:p>
    <w:p w:rsidR="00175D73" w:rsidRDefault="00532366" w:rsidP="00F42CDF">
      <w:pPr>
        <w:spacing w:before="234" w:line="257" w:lineRule="exact"/>
        <w:ind w:left="100"/>
        <w:rPr>
          <w:b/>
        </w:rPr>
      </w:pPr>
      <w:r>
        <w:rPr>
          <w:b/>
        </w:rPr>
        <w:t>PUBLICATIONS:</w:t>
      </w:r>
    </w:p>
    <w:p w:rsidR="00E51CBD" w:rsidRPr="00E51CBD" w:rsidRDefault="00E51CBD" w:rsidP="00F42CDF">
      <w:pPr>
        <w:pStyle w:val="NoSpacing"/>
        <w:ind w:left="100"/>
        <w:rPr>
          <w:rFonts w:asciiTheme="majorHAnsi" w:hAnsiTheme="majorHAnsi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532366" w:rsidRPr="00E51CBD">
        <w:rPr>
          <w:rFonts w:asciiTheme="majorHAnsi" w:hAnsiTheme="majorHAnsi" w:cs="Times New Roman"/>
          <w:sz w:val="24"/>
        </w:rPr>
        <w:t>Montiel</w:t>
      </w:r>
      <w:proofErr w:type="spellEnd"/>
      <w:r w:rsidR="00532366" w:rsidRPr="00E51CBD">
        <w:rPr>
          <w:rFonts w:asciiTheme="majorHAnsi" w:hAnsiTheme="majorHAnsi" w:cs="Times New Roman"/>
          <w:sz w:val="24"/>
        </w:rPr>
        <w:t xml:space="preserve"> </w:t>
      </w:r>
      <w:proofErr w:type="spellStart"/>
      <w:r w:rsidR="00532366" w:rsidRPr="00E51CBD">
        <w:rPr>
          <w:rFonts w:asciiTheme="majorHAnsi" w:hAnsiTheme="majorHAnsi" w:cs="Times New Roman"/>
          <w:sz w:val="24"/>
        </w:rPr>
        <w:t>Ishino</w:t>
      </w:r>
      <w:proofErr w:type="spellEnd"/>
      <w:r w:rsidR="00532366" w:rsidRPr="00E51CBD">
        <w:rPr>
          <w:rFonts w:asciiTheme="majorHAnsi" w:hAnsiTheme="majorHAnsi" w:cs="Times New Roman"/>
          <w:sz w:val="24"/>
        </w:rPr>
        <w:t xml:space="preserve"> FA, Odame EA, Liu X, </w:t>
      </w:r>
      <w:proofErr w:type="spellStart"/>
      <w:r w:rsidR="00532366" w:rsidRPr="00E51CBD">
        <w:rPr>
          <w:rFonts w:asciiTheme="majorHAnsi" w:hAnsiTheme="majorHAnsi" w:cs="Times New Roman"/>
          <w:sz w:val="24"/>
        </w:rPr>
        <w:t>Salmer</w:t>
      </w:r>
      <w:r w:rsidR="004729C6" w:rsidRPr="00E51CBD">
        <w:rPr>
          <w:rFonts w:asciiTheme="majorHAnsi" w:hAnsiTheme="majorHAnsi" w:cs="Times New Roman"/>
          <w:sz w:val="24"/>
        </w:rPr>
        <w:t>on</w:t>
      </w:r>
      <w:proofErr w:type="spellEnd"/>
      <w:r w:rsidR="004729C6" w:rsidRPr="00E51CBD">
        <w:rPr>
          <w:rFonts w:asciiTheme="majorHAnsi" w:hAnsiTheme="majorHAnsi" w:cs="Times New Roman"/>
          <w:sz w:val="24"/>
        </w:rPr>
        <w:t xml:space="preserve"> B, </w:t>
      </w:r>
      <w:proofErr w:type="spellStart"/>
      <w:r w:rsidR="004729C6" w:rsidRPr="00E51CBD">
        <w:rPr>
          <w:rFonts w:asciiTheme="majorHAnsi" w:hAnsiTheme="majorHAnsi" w:cs="Times New Roman"/>
          <w:sz w:val="24"/>
        </w:rPr>
        <w:t>Mamudu</w:t>
      </w:r>
      <w:proofErr w:type="spellEnd"/>
      <w:r w:rsidR="004729C6" w:rsidRPr="00E51CBD">
        <w:rPr>
          <w:rFonts w:asciiTheme="majorHAnsi" w:hAnsiTheme="majorHAnsi" w:cs="Times New Roman"/>
          <w:sz w:val="24"/>
        </w:rPr>
        <w:t xml:space="preserve"> H, Williams F. 2021</w:t>
      </w:r>
      <w:r w:rsidR="00532366" w:rsidRPr="00E51CBD">
        <w:rPr>
          <w:rFonts w:asciiTheme="majorHAnsi" w:hAnsiTheme="majorHAnsi" w:cs="Times New Roman"/>
          <w:sz w:val="24"/>
        </w:rPr>
        <w:t>. A</w:t>
      </w:r>
      <w:r w:rsidR="00B07407">
        <w:rPr>
          <w:rFonts w:asciiTheme="majorHAnsi" w:hAnsiTheme="majorHAnsi" w:cs="Times New Roman"/>
          <w:sz w:val="24"/>
        </w:rPr>
        <w:t xml:space="preserve"> </w:t>
      </w:r>
      <w:r w:rsidR="00532366" w:rsidRPr="00E51CBD">
        <w:rPr>
          <w:rFonts w:asciiTheme="majorHAnsi" w:hAnsiTheme="majorHAnsi" w:cs="Times New Roman"/>
          <w:sz w:val="24"/>
        </w:rPr>
        <w:t xml:space="preserve">national study </w:t>
      </w:r>
      <w:r w:rsidRPr="00E51CBD">
        <w:rPr>
          <w:rFonts w:asciiTheme="majorHAnsi" w:hAnsiTheme="majorHAnsi" w:cs="Times New Roman"/>
          <w:sz w:val="24"/>
        </w:rPr>
        <w:t xml:space="preserve">  </w:t>
      </w:r>
    </w:p>
    <w:p w:rsidR="00CE64D1" w:rsidRDefault="00532366" w:rsidP="00CE64D1">
      <w:pPr>
        <w:pStyle w:val="NoSpacing"/>
        <w:ind w:left="720"/>
        <w:rPr>
          <w:rFonts w:asciiTheme="majorHAnsi" w:hAnsiTheme="majorHAnsi" w:cs="Times New Roman"/>
          <w:sz w:val="24"/>
        </w:rPr>
      </w:pPr>
      <w:proofErr w:type="gramStart"/>
      <w:r w:rsidRPr="00E51CBD">
        <w:rPr>
          <w:rFonts w:asciiTheme="majorHAnsi" w:hAnsiTheme="majorHAnsi" w:cs="Times New Roman"/>
          <w:sz w:val="24"/>
        </w:rPr>
        <w:t>of</w:t>
      </w:r>
      <w:proofErr w:type="gramEnd"/>
      <w:r w:rsidRPr="00E51CBD">
        <w:rPr>
          <w:rFonts w:asciiTheme="majorHAnsi" w:hAnsiTheme="majorHAnsi" w:cs="Times New Roman"/>
          <w:sz w:val="24"/>
        </w:rPr>
        <w:t xml:space="preserve"> Surveillance, Epidemiology, and End Results colorectal cancer survivorship disparity: A latent class analysis.</w:t>
      </w:r>
      <w:r w:rsidR="00407C3C" w:rsidRPr="00E51CBD">
        <w:rPr>
          <w:rFonts w:asciiTheme="majorHAnsi" w:hAnsiTheme="majorHAnsi" w:cs="Times New Roman"/>
          <w:sz w:val="24"/>
        </w:rPr>
        <w:t xml:space="preserve"> </w:t>
      </w:r>
      <w:r w:rsidR="00407C3C" w:rsidRPr="00E51CBD">
        <w:rPr>
          <w:rFonts w:asciiTheme="majorHAnsi" w:hAnsiTheme="majorHAnsi" w:cs="Times New Roman"/>
          <w:i/>
          <w:sz w:val="24"/>
        </w:rPr>
        <w:t>Frontiers in Public Health</w:t>
      </w:r>
      <w:r w:rsidR="00E51CBD" w:rsidRPr="00E51CBD">
        <w:rPr>
          <w:rFonts w:asciiTheme="majorHAnsi" w:hAnsiTheme="majorHAnsi" w:cs="Times New Roman"/>
          <w:sz w:val="24"/>
        </w:rPr>
        <w:t>.</w:t>
      </w:r>
      <w:r w:rsidR="00CE64D1">
        <w:rPr>
          <w:rFonts w:asciiTheme="majorHAnsi" w:hAnsiTheme="majorHAnsi" w:cs="Times New Roman"/>
          <w:sz w:val="24"/>
        </w:rPr>
        <w:t xml:space="preserve"> </w:t>
      </w:r>
    </w:p>
    <w:p w:rsidR="00E51CBD" w:rsidRDefault="004729C6" w:rsidP="00CE64D1">
      <w:pPr>
        <w:pStyle w:val="NoSpacing"/>
        <w:ind w:left="720"/>
        <w:rPr>
          <w:rFonts w:asciiTheme="majorHAnsi" w:hAnsiTheme="majorHAnsi" w:cs="Times New Roman"/>
          <w:sz w:val="24"/>
        </w:rPr>
      </w:pPr>
      <w:proofErr w:type="spellStart"/>
      <w:proofErr w:type="gramStart"/>
      <w:r w:rsidRPr="00E51CBD">
        <w:rPr>
          <w:rFonts w:asciiTheme="majorHAnsi" w:hAnsiTheme="majorHAnsi" w:cs="Times New Roman"/>
          <w:sz w:val="24"/>
        </w:rPr>
        <w:t>doi</w:t>
      </w:r>
      <w:proofErr w:type="spellEnd"/>
      <w:proofErr w:type="gramEnd"/>
      <w:r w:rsidR="00E51CBD">
        <w:rPr>
          <w:rFonts w:asciiTheme="majorHAnsi" w:hAnsiTheme="majorHAnsi" w:cs="Times New Roman"/>
          <w:sz w:val="24"/>
        </w:rPr>
        <w:t xml:space="preserve">: </w:t>
      </w:r>
      <w:hyperlink r:id="rId7" w:history="1">
        <w:r w:rsidR="00B07407" w:rsidRPr="001C39BE">
          <w:rPr>
            <w:rStyle w:val="Hyperlink"/>
            <w:rFonts w:asciiTheme="majorHAnsi" w:hAnsiTheme="majorHAnsi" w:cs="Times New Roman"/>
            <w:sz w:val="24"/>
          </w:rPr>
          <w:t>https://doi.org/10.3389/fpubh.2021.628022</w:t>
        </w:r>
      </w:hyperlink>
    </w:p>
    <w:p w:rsidR="00B07407" w:rsidRDefault="00B07407" w:rsidP="00F42CDF">
      <w:pPr>
        <w:pStyle w:val="NoSpacing"/>
        <w:rPr>
          <w:rFonts w:asciiTheme="majorHAnsi" w:hAnsiTheme="majorHAnsi" w:cs="Times New Roman"/>
          <w:sz w:val="24"/>
        </w:rPr>
      </w:pPr>
    </w:p>
    <w:p w:rsidR="00B07407" w:rsidRDefault="00E51CBD" w:rsidP="00CE64D1">
      <w:pPr>
        <w:pStyle w:val="BodyText"/>
        <w:ind w:left="820" w:hanging="360"/>
      </w:pPr>
      <w:r>
        <w:t xml:space="preserve">Sims OT, Jackson A, </w:t>
      </w:r>
      <w:proofErr w:type="spellStart"/>
      <w:r>
        <w:t>Guo</w:t>
      </w:r>
      <w:proofErr w:type="spellEnd"/>
      <w:r>
        <w:t xml:space="preserve"> Y, Truong D, Odame EA, </w:t>
      </w:r>
      <w:proofErr w:type="spellStart"/>
      <w:r>
        <w:t>Mamudu</w:t>
      </w:r>
      <w:proofErr w:type="spellEnd"/>
      <w:r>
        <w:t xml:space="preserve"> HM. 2020. A cross-</w:t>
      </w:r>
      <w:r>
        <w:rPr>
          <w:spacing w:val="1"/>
        </w:rPr>
        <w:t xml:space="preserve"> </w:t>
      </w:r>
      <w:r>
        <w:t>sectional</w:t>
      </w:r>
      <w:r>
        <w:rPr>
          <w:spacing w:val="-4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concurrent</w:t>
      </w:r>
      <w:r>
        <w:rPr>
          <w:spacing w:val="-4"/>
        </w:rPr>
        <w:t xml:space="preserve"> </w:t>
      </w:r>
      <w:r>
        <w:t>alcohol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among</w:t>
      </w:r>
      <w:r>
        <w:rPr>
          <w:spacing w:val="-50"/>
        </w:rPr>
        <w:t xml:space="preserve"> </w:t>
      </w:r>
      <w:r>
        <w:t>patients living with HIV/HCV co-infection: Findings from a large urban tertiary</w:t>
      </w:r>
      <w:r>
        <w:rPr>
          <w:spacing w:val="1"/>
        </w:rPr>
        <w:t xml:space="preserve"> </w:t>
      </w:r>
      <w:r>
        <w:t xml:space="preserve">center. </w:t>
      </w:r>
      <w:r>
        <w:rPr>
          <w:i/>
        </w:rPr>
        <w:t>Journal of</w:t>
      </w:r>
      <w:r>
        <w:rPr>
          <w:i/>
          <w:spacing w:val="-1"/>
        </w:rPr>
        <w:t xml:space="preserve"> </w:t>
      </w:r>
      <w:r>
        <w:rPr>
          <w:i/>
        </w:rPr>
        <w:t>Clinical Psychology</w:t>
      </w:r>
      <w:r>
        <w:rPr>
          <w:i/>
          <w:spacing w:val="-1"/>
        </w:rPr>
        <w:t xml:space="preserve"> </w:t>
      </w:r>
      <w:r>
        <w:rPr>
          <w:i/>
        </w:rPr>
        <w:t>in Medical</w:t>
      </w:r>
      <w:r>
        <w:rPr>
          <w:i/>
          <w:spacing w:val="-2"/>
        </w:rPr>
        <w:t xml:space="preserve"> </w:t>
      </w:r>
      <w:r>
        <w:rPr>
          <w:i/>
        </w:rPr>
        <w:t>Settings</w:t>
      </w:r>
      <w:r w:rsidR="00C63C81">
        <w:t xml:space="preserve">. </w:t>
      </w:r>
      <w:proofErr w:type="spellStart"/>
      <w:r>
        <w:t>doi</w:t>
      </w:r>
      <w:proofErr w:type="spellEnd"/>
      <w:r>
        <w:t>:</w:t>
      </w:r>
      <w:r>
        <w:rPr>
          <w:spacing w:val="-3"/>
        </w:rPr>
        <w:t xml:space="preserve"> </w:t>
      </w:r>
      <w:hyperlink r:id="rId8" w:history="1">
        <w:r w:rsidRPr="001C39BE">
          <w:rPr>
            <w:rStyle w:val="Hyperlink"/>
            <w:spacing w:val="-1"/>
          </w:rPr>
          <w:t>https://doi.org/10.1007/s10880-020-09744-2</w:t>
        </w:r>
      </w:hyperlink>
      <w:r>
        <w:rPr>
          <w:spacing w:val="-1"/>
        </w:rPr>
        <w:t xml:space="preserve"> </w:t>
      </w:r>
    </w:p>
    <w:p w:rsidR="00CE64D1" w:rsidRDefault="00CE64D1" w:rsidP="00CE64D1">
      <w:pPr>
        <w:pStyle w:val="BodyText"/>
      </w:pPr>
    </w:p>
    <w:p w:rsidR="00175D73" w:rsidRPr="00C63C81" w:rsidRDefault="00532366" w:rsidP="00C63C81">
      <w:pPr>
        <w:pStyle w:val="BodyText"/>
        <w:ind w:left="820" w:hanging="360"/>
        <w:rPr>
          <w:rFonts w:asciiTheme="majorHAnsi" w:hAnsiTheme="majorHAnsi"/>
        </w:rPr>
      </w:pPr>
      <w:proofErr w:type="spellStart"/>
      <w:r w:rsidRPr="00CE64D1">
        <w:rPr>
          <w:rFonts w:asciiTheme="majorHAnsi" w:hAnsiTheme="majorHAnsi"/>
        </w:rPr>
        <w:t>Montiel</w:t>
      </w:r>
      <w:proofErr w:type="spellEnd"/>
      <w:r w:rsidRPr="00CE64D1">
        <w:rPr>
          <w:rFonts w:asciiTheme="majorHAnsi" w:hAnsiTheme="majorHAnsi"/>
        </w:rPr>
        <w:t xml:space="preserve"> </w:t>
      </w:r>
      <w:proofErr w:type="spellStart"/>
      <w:r w:rsidRPr="00CE64D1">
        <w:rPr>
          <w:rFonts w:asciiTheme="majorHAnsi" w:hAnsiTheme="majorHAnsi"/>
        </w:rPr>
        <w:t>Ishino</w:t>
      </w:r>
      <w:proofErr w:type="spellEnd"/>
      <w:r w:rsidRPr="00CE64D1">
        <w:rPr>
          <w:rFonts w:asciiTheme="majorHAnsi" w:hAnsiTheme="majorHAnsi"/>
        </w:rPr>
        <w:t xml:space="preserve"> FA, Odame EA, Whiteside M, </w:t>
      </w:r>
      <w:proofErr w:type="spellStart"/>
      <w:r w:rsidRPr="00CE64D1">
        <w:rPr>
          <w:rFonts w:asciiTheme="majorHAnsi" w:hAnsiTheme="majorHAnsi"/>
        </w:rPr>
        <w:t>Mamudu</w:t>
      </w:r>
      <w:proofErr w:type="spellEnd"/>
      <w:r w:rsidRPr="00CE64D1">
        <w:rPr>
          <w:rFonts w:asciiTheme="majorHAnsi" w:hAnsiTheme="majorHAnsi"/>
        </w:rPr>
        <w:t xml:space="preserve"> H, Williams F. 2020. Applying</w:t>
      </w:r>
      <w:r w:rsidRPr="00CE64D1">
        <w:rPr>
          <w:rFonts w:asciiTheme="majorHAnsi" w:hAnsiTheme="majorHAnsi"/>
          <w:spacing w:val="1"/>
        </w:rPr>
        <w:t xml:space="preserve"> </w:t>
      </w:r>
      <w:r w:rsidRPr="00CE64D1">
        <w:rPr>
          <w:rFonts w:asciiTheme="majorHAnsi" w:hAnsiTheme="majorHAnsi"/>
        </w:rPr>
        <w:t>latent class analysis on cancer registry data to identify and compare health disparity</w:t>
      </w:r>
      <w:r w:rsidRPr="00CE64D1">
        <w:rPr>
          <w:rFonts w:asciiTheme="majorHAnsi" w:hAnsiTheme="majorHAnsi"/>
          <w:spacing w:val="-50"/>
        </w:rPr>
        <w:t xml:space="preserve"> </w:t>
      </w:r>
      <w:r w:rsidRPr="00CE64D1">
        <w:rPr>
          <w:rFonts w:asciiTheme="majorHAnsi" w:hAnsiTheme="majorHAnsi"/>
        </w:rPr>
        <w:t xml:space="preserve">profiles in colorectal cancer surgical treatment delay. </w:t>
      </w:r>
      <w:r w:rsidRPr="00CE64D1">
        <w:rPr>
          <w:rFonts w:asciiTheme="majorHAnsi" w:hAnsiTheme="majorHAnsi"/>
          <w:i/>
        </w:rPr>
        <w:t>Journal of Public Health</w:t>
      </w:r>
      <w:r w:rsidRPr="00CE64D1">
        <w:rPr>
          <w:rFonts w:asciiTheme="majorHAnsi" w:hAnsiTheme="majorHAnsi"/>
          <w:i/>
          <w:spacing w:val="1"/>
        </w:rPr>
        <w:t xml:space="preserve"> </w:t>
      </w:r>
      <w:r w:rsidRPr="00CE64D1">
        <w:rPr>
          <w:rFonts w:asciiTheme="majorHAnsi" w:hAnsiTheme="majorHAnsi"/>
          <w:i/>
        </w:rPr>
        <w:t>Management</w:t>
      </w:r>
      <w:r w:rsidRPr="00CE64D1">
        <w:rPr>
          <w:rFonts w:asciiTheme="majorHAnsi" w:hAnsiTheme="majorHAnsi"/>
          <w:i/>
          <w:spacing w:val="-3"/>
        </w:rPr>
        <w:t xml:space="preserve"> </w:t>
      </w:r>
      <w:r w:rsidRPr="00CE64D1">
        <w:rPr>
          <w:rFonts w:asciiTheme="majorHAnsi" w:hAnsiTheme="majorHAnsi"/>
          <w:i/>
        </w:rPr>
        <w:t>and</w:t>
      </w:r>
      <w:r w:rsidRPr="00CE64D1">
        <w:rPr>
          <w:rFonts w:asciiTheme="majorHAnsi" w:hAnsiTheme="majorHAnsi"/>
          <w:i/>
          <w:spacing w:val="-1"/>
        </w:rPr>
        <w:t xml:space="preserve"> </w:t>
      </w:r>
      <w:r w:rsidRPr="00CE64D1">
        <w:rPr>
          <w:rFonts w:asciiTheme="majorHAnsi" w:hAnsiTheme="majorHAnsi"/>
          <w:i/>
        </w:rPr>
        <w:t>Practice</w:t>
      </w:r>
      <w:r w:rsidR="00C63C81">
        <w:rPr>
          <w:rFonts w:asciiTheme="majorHAnsi" w:hAnsiTheme="majorHAnsi"/>
        </w:rPr>
        <w:t xml:space="preserve">. </w:t>
      </w:r>
      <w:proofErr w:type="spellStart"/>
      <w:proofErr w:type="gramStart"/>
      <w:r w:rsidR="00CE64D1" w:rsidRPr="00CE64D1">
        <w:rPr>
          <w:rFonts w:asciiTheme="majorHAnsi" w:hAnsiTheme="majorHAnsi" w:cs="Arial"/>
          <w:color w:val="3B3030"/>
          <w:shd w:val="clear" w:color="auto" w:fill="FFFFFF"/>
        </w:rPr>
        <w:t>doi</w:t>
      </w:r>
      <w:proofErr w:type="spellEnd"/>
      <w:proofErr w:type="gramEnd"/>
      <w:r w:rsidR="00CE64D1" w:rsidRPr="00CE64D1">
        <w:rPr>
          <w:rFonts w:asciiTheme="majorHAnsi" w:hAnsiTheme="majorHAnsi" w:cs="Arial"/>
          <w:color w:val="3B3030"/>
          <w:shd w:val="clear" w:color="auto" w:fill="FFFFFF"/>
        </w:rPr>
        <w:t xml:space="preserve">: </w:t>
      </w:r>
      <w:hyperlink r:id="rId9" w:history="1">
        <w:r w:rsidR="00CE64D1" w:rsidRPr="00CE64D1">
          <w:rPr>
            <w:rStyle w:val="Hyperlink"/>
            <w:rFonts w:asciiTheme="majorHAnsi" w:hAnsiTheme="majorHAnsi" w:cs="Arial"/>
            <w:shd w:val="clear" w:color="auto" w:fill="FFFFFF"/>
          </w:rPr>
          <w:t>https://doi.org/10.1097/PHH.0000000000001341</w:t>
        </w:r>
      </w:hyperlink>
    </w:p>
    <w:p w:rsidR="00175D73" w:rsidRDefault="00175D73" w:rsidP="00F42CDF">
      <w:pPr>
        <w:pStyle w:val="BodyText"/>
      </w:pPr>
    </w:p>
    <w:p w:rsidR="004C5C9B" w:rsidRDefault="00532366" w:rsidP="00F42CDF">
      <w:pPr>
        <w:pStyle w:val="BodyText"/>
        <w:ind w:left="820" w:hanging="360"/>
        <w:rPr>
          <w:spacing w:val="-1"/>
        </w:rPr>
      </w:pPr>
      <w:r>
        <w:t xml:space="preserve">Odame E, Li Y, Zheng S, </w:t>
      </w:r>
      <w:proofErr w:type="spellStart"/>
      <w:r>
        <w:t>Vaidyanathan</w:t>
      </w:r>
      <w:proofErr w:type="spellEnd"/>
      <w:r>
        <w:t xml:space="preserve"> S, Silver K. 2018. Assessing heat‐related mortality</w:t>
      </w:r>
      <w:r>
        <w:rPr>
          <w:spacing w:val="-50"/>
        </w:rPr>
        <w:t xml:space="preserve"> </w:t>
      </w:r>
      <w:r>
        <w:t>risks among rural populations: A systematic review and meta‐analysis of</w:t>
      </w:r>
      <w:r>
        <w:rPr>
          <w:spacing w:val="1"/>
        </w:rPr>
        <w:t xml:space="preserve"> </w:t>
      </w:r>
      <w:r>
        <w:t>epidemiological evidence</w:t>
      </w:r>
      <w:r>
        <w:rPr>
          <w:i/>
        </w:rPr>
        <w:t>. International Journal of Environmental Research Public</w:t>
      </w:r>
      <w:r>
        <w:rPr>
          <w:i/>
          <w:spacing w:val="1"/>
        </w:rPr>
        <w:t xml:space="preserve"> </w:t>
      </w:r>
      <w:r>
        <w:rPr>
          <w:i/>
        </w:rPr>
        <w:t>Health</w:t>
      </w:r>
      <w:r>
        <w:rPr>
          <w:i/>
          <w:spacing w:val="-4"/>
        </w:rPr>
        <w:t xml:space="preserve"> </w:t>
      </w:r>
      <w:r>
        <w:t>15(8):</w:t>
      </w:r>
      <w:r>
        <w:rPr>
          <w:spacing w:val="-3"/>
        </w:rPr>
        <w:t xml:space="preserve"> </w:t>
      </w:r>
      <w:r>
        <w:t>1597.</w:t>
      </w:r>
      <w:r>
        <w:rPr>
          <w:spacing w:val="-1"/>
        </w:rPr>
        <w:t xml:space="preserve"> </w:t>
      </w:r>
    </w:p>
    <w:p w:rsidR="00175D73" w:rsidRDefault="004C5C9B" w:rsidP="00F42CDF">
      <w:pPr>
        <w:pStyle w:val="BodyText"/>
        <w:ind w:left="820" w:hanging="360"/>
        <w:sectPr w:rsidR="00175D73">
          <w:pgSz w:w="12240" w:h="15840"/>
          <w:pgMar w:top="1360" w:right="600" w:bottom="280" w:left="1340" w:header="720" w:footer="720" w:gutter="0"/>
          <w:cols w:space="720"/>
        </w:sectPr>
      </w:pPr>
      <w:r>
        <w:rPr>
          <w:spacing w:val="-1"/>
        </w:rPr>
        <w:t xml:space="preserve">       </w:t>
      </w:r>
      <w:proofErr w:type="spellStart"/>
      <w:proofErr w:type="gramStart"/>
      <w:r w:rsidR="00532366">
        <w:t>doi</w:t>
      </w:r>
      <w:proofErr w:type="spellEnd"/>
      <w:proofErr w:type="gramEnd"/>
      <w:r w:rsidR="00532366">
        <w:t>:</w:t>
      </w:r>
      <w:r w:rsidR="00532366">
        <w:rPr>
          <w:spacing w:val="-4"/>
        </w:rPr>
        <w:t xml:space="preserve"> </w:t>
      </w:r>
      <w:hyperlink r:id="rId10">
        <w:r w:rsidR="00532366">
          <w:rPr>
            <w:color w:val="0462C1"/>
            <w:u w:val="single" w:color="0462C1"/>
          </w:rPr>
          <w:t>https://doi.org/10.3390/ijerph15081597</w:t>
        </w:r>
        <w:r w:rsidR="00532366">
          <w:rPr>
            <w:color w:val="0462C1"/>
            <w:spacing w:val="-2"/>
          </w:rPr>
          <w:t xml:space="preserve"> </w:t>
        </w:r>
      </w:hyperlink>
      <w:r w:rsidR="00532366">
        <w:t>PMID:</w:t>
      </w:r>
      <w:r w:rsidR="00532366">
        <w:rPr>
          <w:spacing w:val="-5"/>
        </w:rPr>
        <w:t xml:space="preserve"> </w:t>
      </w:r>
      <w:r w:rsidR="00B07407">
        <w:rPr>
          <w:color w:val="0462C1"/>
          <w:u w:val="single" w:color="0462C1"/>
        </w:rPr>
        <w:t>30060529</w:t>
      </w:r>
    </w:p>
    <w:p w:rsidR="00175D73" w:rsidRDefault="00B07407" w:rsidP="00F42CDF">
      <w:pPr>
        <w:pStyle w:val="BodyText"/>
        <w:spacing w:before="101" w:line="281" w:lineRule="exact"/>
      </w:pPr>
      <w:r>
        <w:lastRenderedPageBreak/>
        <w:t xml:space="preserve">       </w:t>
      </w:r>
      <w:r w:rsidR="00532366">
        <w:t>Li</w:t>
      </w:r>
      <w:r w:rsidR="00532366">
        <w:rPr>
          <w:spacing w:val="-2"/>
        </w:rPr>
        <w:t xml:space="preserve"> </w:t>
      </w:r>
      <w:r w:rsidR="00532366">
        <w:t>Y,</w:t>
      </w:r>
      <w:r w:rsidR="00532366">
        <w:rPr>
          <w:spacing w:val="-2"/>
        </w:rPr>
        <w:t xml:space="preserve"> </w:t>
      </w:r>
      <w:r w:rsidR="00532366">
        <w:t>Odame</w:t>
      </w:r>
      <w:r w:rsidR="00532366">
        <w:rPr>
          <w:spacing w:val="-4"/>
        </w:rPr>
        <w:t xml:space="preserve"> </w:t>
      </w:r>
      <w:r w:rsidR="00532366">
        <w:t>E,</w:t>
      </w:r>
      <w:r w:rsidR="00532366">
        <w:rPr>
          <w:spacing w:val="-3"/>
        </w:rPr>
        <w:t xml:space="preserve"> </w:t>
      </w:r>
      <w:r w:rsidR="00532366">
        <w:t>Silver</w:t>
      </w:r>
      <w:r w:rsidR="00532366">
        <w:rPr>
          <w:spacing w:val="-2"/>
        </w:rPr>
        <w:t xml:space="preserve"> </w:t>
      </w:r>
      <w:r w:rsidR="00532366">
        <w:t>K,</w:t>
      </w:r>
      <w:r w:rsidR="00532366">
        <w:rPr>
          <w:spacing w:val="-4"/>
        </w:rPr>
        <w:t xml:space="preserve"> </w:t>
      </w:r>
      <w:r w:rsidR="00532366">
        <w:t>Zheng</w:t>
      </w:r>
      <w:r w:rsidR="00532366">
        <w:rPr>
          <w:spacing w:val="-3"/>
        </w:rPr>
        <w:t xml:space="preserve"> </w:t>
      </w:r>
      <w:r w:rsidR="00532366">
        <w:t>S.</w:t>
      </w:r>
      <w:r w:rsidR="00532366">
        <w:rPr>
          <w:spacing w:val="-1"/>
        </w:rPr>
        <w:t xml:space="preserve"> </w:t>
      </w:r>
      <w:r w:rsidR="00532366">
        <w:t>2017.</w:t>
      </w:r>
      <w:r w:rsidR="00532366">
        <w:rPr>
          <w:spacing w:val="-1"/>
        </w:rPr>
        <w:t xml:space="preserve"> </w:t>
      </w:r>
      <w:r w:rsidR="00532366">
        <w:t>Comparing</w:t>
      </w:r>
      <w:r w:rsidR="00532366">
        <w:rPr>
          <w:spacing w:val="-2"/>
        </w:rPr>
        <w:t xml:space="preserve"> </w:t>
      </w:r>
      <w:r w:rsidR="00532366">
        <w:t>Urban</w:t>
      </w:r>
      <w:r w:rsidR="00532366">
        <w:rPr>
          <w:spacing w:val="-2"/>
        </w:rPr>
        <w:t xml:space="preserve"> </w:t>
      </w:r>
      <w:r w:rsidR="00532366">
        <w:t>and</w:t>
      </w:r>
      <w:r w:rsidR="00532366">
        <w:rPr>
          <w:spacing w:val="-1"/>
        </w:rPr>
        <w:t xml:space="preserve"> </w:t>
      </w:r>
      <w:r w:rsidR="00532366">
        <w:t>Rural</w:t>
      </w:r>
      <w:r w:rsidR="00532366">
        <w:rPr>
          <w:spacing w:val="-3"/>
        </w:rPr>
        <w:t xml:space="preserve"> </w:t>
      </w:r>
      <w:r w:rsidR="00532366">
        <w:t>Vulnerability</w:t>
      </w:r>
      <w:r w:rsidR="00532366">
        <w:rPr>
          <w:spacing w:val="-3"/>
        </w:rPr>
        <w:t xml:space="preserve"> </w:t>
      </w:r>
      <w:r w:rsidR="00532366">
        <w:t>to</w:t>
      </w:r>
    </w:p>
    <w:p w:rsidR="00175D73" w:rsidRDefault="00532366" w:rsidP="00F42CDF">
      <w:pPr>
        <w:ind w:left="820"/>
        <w:rPr>
          <w:sz w:val="24"/>
        </w:rPr>
      </w:pPr>
      <w:r>
        <w:rPr>
          <w:sz w:val="24"/>
        </w:rPr>
        <w:t xml:space="preserve">Heat‐Related Mortality: A Systematic Review and Meta‐analysis. </w:t>
      </w:r>
      <w:r>
        <w:rPr>
          <w:i/>
          <w:sz w:val="24"/>
        </w:rPr>
        <w:t>Journal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Epidemiology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.</w:t>
      </w:r>
    </w:p>
    <w:p w:rsidR="00175D73" w:rsidRDefault="00532366" w:rsidP="00F42CDF">
      <w:pPr>
        <w:pStyle w:val="BodyText"/>
        <w:spacing w:before="1"/>
        <w:ind w:left="820"/>
      </w:pPr>
      <w:proofErr w:type="spellStart"/>
      <w:proofErr w:type="gramStart"/>
      <w:r>
        <w:rPr>
          <w:color w:val="333333"/>
        </w:rPr>
        <w:t>doi</w:t>
      </w:r>
      <w:proofErr w:type="spellEnd"/>
      <w:proofErr w:type="gramEnd"/>
      <w:r>
        <w:rPr>
          <w:color w:val="333333"/>
        </w:rPr>
        <w:t>:</w:t>
      </w:r>
      <w:r>
        <w:rPr>
          <w:color w:val="333333"/>
          <w:spacing w:val="-4"/>
        </w:rPr>
        <w:t xml:space="preserve"> </w:t>
      </w:r>
      <w:hyperlink r:id="rId11">
        <w:r>
          <w:rPr>
            <w:color w:val="0462C1"/>
            <w:u w:val="single" w:color="0462C1"/>
          </w:rPr>
          <w:t>https://doi.org/10.29199/2637-7144/GEEH-101016</w:t>
        </w:r>
      </w:hyperlink>
    </w:p>
    <w:p w:rsidR="00175D73" w:rsidRDefault="00175D73" w:rsidP="00F42CDF">
      <w:pPr>
        <w:pStyle w:val="BodyText"/>
        <w:rPr>
          <w:sz w:val="20"/>
        </w:rPr>
      </w:pPr>
    </w:p>
    <w:p w:rsidR="00175D73" w:rsidRDefault="00175D73" w:rsidP="00F42CDF">
      <w:pPr>
        <w:pStyle w:val="BodyText"/>
        <w:spacing w:before="5"/>
        <w:rPr>
          <w:sz w:val="17"/>
        </w:rPr>
      </w:pPr>
    </w:p>
    <w:p w:rsidR="00175D73" w:rsidRDefault="00532366" w:rsidP="00F42CDF">
      <w:pPr>
        <w:pStyle w:val="Heading1"/>
        <w:spacing w:before="100"/>
      </w:pPr>
      <w:r>
        <w:t>PEER-REVIEWED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PUBLICATIONS/PRESENTATIONS:</w:t>
      </w:r>
    </w:p>
    <w:p w:rsidR="00175D73" w:rsidRPr="0059036A" w:rsidRDefault="00532366" w:rsidP="00F42CDF">
      <w:pPr>
        <w:pStyle w:val="BodyText"/>
        <w:ind w:left="820" w:hanging="360"/>
      </w:pPr>
      <w:r w:rsidRPr="0059036A">
        <w:t xml:space="preserve">Tobacco Use and Concurrent Alcohol and Substance Use </w:t>
      </w:r>
      <w:r w:rsidR="004729C6" w:rsidRPr="0059036A">
        <w:t>among</w:t>
      </w:r>
      <w:r w:rsidRPr="0059036A">
        <w:t xml:space="preserve"> Patients Living with</w:t>
      </w:r>
      <w:r w:rsidRPr="0059036A">
        <w:rPr>
          <w:spacing w:val="-50"/>
        </w:rPr>
        <w:t xml:space="preserve"> </w:t>
      </w:r>
      <w:r w:rsidRPr="0059036A">
        <w:t>HIV/HCV</w:t>
      </w:r>
      <w:r w:rsidRPr="0059036A">
        <w:rPr>
          <w:spacing w:val="-2"/>
        </w:rPr>
        <w:t xml:space="preserve"> </w:t>
      </w:r>
      <w:r w:rsidRPr="0059036A">
        <w:t>Co-infection:</w:t>
      </w:r>
      <w:r w:rsidRPr="0059036A">
        <w:rPr>
          <w:spacing w:val="1"/>
        </w:rPr>
        <w:t xml:space="preserve"> </w:t>
      </w:r>
      <w:r w:rsidRPr="0059036A">
        <w:t>Findings</w:t>
      </w:r>
      <w:r w:rsidRPr="0059036A">
        <w:rPr>
          <w:spacing w:val="-2"/>
        </w:rPr>
        <w:t xml:space="preserve"> </w:t>
      </w:r>
      <w:r w:rsidRPr="0059036A">
        <w:t>from</w:t>
      </w:r>
      <w:r w:rsidRPr="0059036A">
        <w:rPr>
          <w:spacing w:val="-1"/>
        </w:rPr>
        <w:t xml:space="preserve"> </w:t>
      </w:r>
      <w:r w:rsidRPr="0059036A">
        <w:t>a</w:t>
      </w:r>
      <w:r w:rsidRPr="0059036A">
        <w:rPr>
          <w:spacing w:val="-2"/>
        </w:rPr>
        <w:t xml:space="preserve"> </w:t>
      </w:r>
      <w:r w:rsidRPr="0059036A">
        <w:t>Large</w:t>
      </w:r>
      <w:r w:rsidRPr="0059036A">
        <w:rPr>
          <w:spacing w:val="-1"/>
        </w:rPr>
        <w:t xml:space="preserve"> </w:t>
      </w:r>
      <w:r w:rsidRPr="0059036A">
        <w:t>Urban</w:t>
      </w:r>
      <w:r w:rsidRPr="0059036A">
        <w:rPr>
          <w:spacing w:val="-1"/>
        </w:rPr>
        <w:t xml:space="preserve"> </w:t>
      </w:r>
      <w:r w:rsidRPr="0059036A">
        <w:t>Tertiary</w:t>
      </w:r>
      <w:r w:rsidRPr="0059036A">
        <w:rPr>
          <w:spacing w:val="-2"/>
        </w:rPr>
        <w:t xml:space="preserve"> </w:t>
      </w:r>
      <w:r w:rsidRPr="0059036A">
        <w:t>Center.</w:t>
      </w:r>
    </w:p>
    <w:p w:rsidR="00175D73" w:rsidRPr="0059036A" w:rsidRDefault="00532366" w:rsidP="00F42CDF">
      <w:pPr>
        <w:pStyle w:val="BodyText"/>
        <w:spacing w:before="1"/>
        <w:ind w:left="820"/>
      </w:pPr>
      <w:r w:rsidRPr="0059036A">
        <w:t>23</w:t>
      </w:r>
      <w:proofErr w:type="spellStart"/>
      <w:r w:rsidRPr="0059036A">
        <w:rPr>
          <w:position w:val="6"/>
        </w:rPr>
        <w:t>rd</w:t>
      </w:r>
      <w:proofErr w:type="spellEnd"/>
      <w:r w:rsidRPr="0059036A">
        <w:rPr>
          <w:spacing w:val="15"/>
          <w:position w:val="6"/>
        </w:rPr>
        <w:t xml:space="preserve"> </w:t>
      </w:r>
      <w:r w:rsidRPr="0059036A">
        <w:t>International</w:t>
      </w:r>
      <w:r w:rsidRPr="0059036A">
        <w:rPr>
          <w:spacing w:val="-2"/>
        </w:rPr>
        <w:t xml:space="preserve"> </w:t>
      </w:r>
      <w:r w:rsidRPr="0059036A">
        <w:t>AIDS</w:t>
      </w:r>
      <w:r w:rsidRPr="0059036A">
        <w:rPr>
          <w:spacing w:val="-1"/>
        </w:rPr>
        <w:t xml:space="preserve"> </w:t>
      </w:r>
      <w:r w:rsidRPr="0059036A">
        <w:t>Conference,</w:t>
      </w:r>
      <w:r w:rsidRPr="0059036A">
        <w:rPr>
          <w:spacing w:val="-2"/>
        </w:rPr>
        <w:t xml:space="preserve"> </w:t>
      </w:r>
      <w:r w:rsidRPr="0059036A">
        <w:t>San</w:t>
      </w:r>
      <w:r w:rsidRPr="0059036A">
        <w:rPr>
          <w:spacing w:val="-2"/>
        </w:rPr>
        <w:t xml:space="preserve"> </w:t>
      </w:r>
      <w:r w:rsidRPr="0059036A">
        <w:t>Francisco,</w:t>
      </w:r>
      <w:r w:rsidRPr="0059036A">
        <w:rPr>
          <w:spacing w:val="-2"/>
        </w:rPr>
        <w:t xml:space="preserve"> </w:t>
      </w:r>
      <w:r w:rsidRPr="0059036A">
        <w:t>CA,</w:t>
      </w:r>
      <w:r w:rsidRPr="0059036A">
        <w:rPr>
          <w:spacing w:val="-2"/>
        </w:rPr>
        <w:t xml:space="preserve"> </w:t>
      </w:r>
      <w:r w:rsidRPr="0059036A">
        <w:t>2020</w:t>
      </w:r>
    </w:p>
    <w:p w:rsidR="00175D73" w:rsidRPr="0059036A" w:rsidRDefault="00175D73" w:rsidP="00F42CDF">
      <w:pPr>
        <w:pStyle w:val="BodyText"/>
      </w:pPr>
    </w:p>
    <w:p w:rsidR="00F42CDF" w:rsidRDefault="00532366" w:rsidP="00F42CDF">
      <w:pPr>
        <w:pStyle w:val="BodyText"/>
        <w:ind w:left="820" w:hanging="360"/>
        <w:rPr>
          <w:spacing w:val="-3"/>
        </w:rPr>
      </w:pPr>
      <w:r w:rsidRPr="0059036A">
        <w:t>Standard</w:t>
      </w:r>
      <w:r w:rsidRPr="0059036A">
        <w:rPr>
          <w:spacing w:val="-3"/>
        </w:rPr>
        <w:t xml:space="preserve"> </w:t>
      </w:r>
      <w:r w:rsidRPr="0059036A">
        <w:t>weather</w:t>
      </w:r>
      <w:r w:rsidRPr="0059036A">
        <w:rPr>
          <w:spacing w:val="-4"/>
        </w:rPr>
        <w:t xml:space="preserve"> </w:t>
      </w:r>
      <w:r w:rsidRPr="0059036A">
        <w:t>data</w:t>
      </w:r>
      <w:r w:rsidRPr="0059036A">
        <w:rPr>
          <w:spacing w:val="-4"/>
        </w:rPr>
        <w:t xml:space="preserve"> </w:t>
      </w:r>
      <w:r w:rsidRPr="0059036A">
        <w:t>as</w:t>
      </w:r>
      <w:r w:rsidRPr="0059036A">
        <w:rPr>
          <w:spacing w:val="-3"/>
        </w:rPr>
        <w:t xml:space="preserve"> </w:t>
      </w:r>
      <w:r w:rsidRPr="0059036A">
        <w:t>surrogates</w:t>
      </w:r>
      <w:r w:rsidRPr="0059036A">
        <w:rPr>
          <w:spacing w:val="-3"/>
        </w:rPr>
        <w:t xml:space="preserve"> </w:t>
      </w:r>
      <w:r w:rsidRPr="0059036A">
        <w:t>for</w:t>
      </w:r>
      <w:r w:rsidRPr="0059036A">
        <w:rPr>
          <w:spacing w:val="-2"/>
        </w:rPr>
        <w:t xml:space="preserve"> </w:t>
      </w:r>
      <w:r w:rsidRPr="0059036A">
        <w:t>wet</w:t>
      </w:r>
      <w:r w:rsidRPr="0059036A">
        <w:rPr>
          <w:spacing w:val="-3"/>
        </w:rPr>
        <w:t xml:space="preserve"> </w:t>
      </w:r>
      <w:r w:rsidRPr="0059036A">
        <w:t>bulb</w:t>
      </w:r>
      <w:r w:rsidRPr="0059036A">
        <w:rPr>
          <w:spacing w:val="-4"/>
        </w:rPr>
        <w:t xml:space="preserve"> </w:t>
      </w:r>
      <w:r w:rsidRPr="0059036A">
        <w:t>globe</w:t>
      </w:r>
      <w:r w:rsidRPr="0059036A">
        <w:rPr>
          <w:spacing w:val="-3"/>
        </w:rPr>
        <w:t xml:space="preserve"> </w:t>
      </w:r>
      <w:r w:rsidRPr="0059036A">
        <w:t>temperatures</w:t>
      </w:r>
      <w:r w:rsidRPr="0059036A">
        <w:rPr>
          <w:spacing w:val="-3"/>
        </w:rPr>
        <w:t xml:space="preserve"> </w:t>
      </w:r>
      <w:r w:rsidRPr="0059036A">
        <w:t>(WBGT).</w:t>
      </w:r>
      <w:r w:rsidRPr="0059036A">
        <w:rPr>
          <w:spacing w:val="-3"/>
        </w:rPr>
        <w:t xml:space="preserve"> </w:t>
      </w:r>
    </w:p>
    <w:p w:rsidR="00175D73" w:rsidRPr="0059036A" w:rsidRDefault="00532366" w:rsidP="00F42CDF">
      <w:pPr>
        <w:pStyle w:val="BodyText"/>
        <w:ind w:left="820"/>
      </w:pPr>
      <w:proofErr w:type="gramStart"/>
      <w:r w:rsidRPr="0059036A">
        <w:t>Poster</w:t>
      </w:r>
      <w:r w:rsidR="00F42CDF">
        <w:t xml:space="preserve"> </w:t>
      </w:r>
      <w:r w:rsidRPr="0059036A">
        <w:rPr>
          <w:spacing w:val="-49"/>
        </w:rPr>
        <w:t xml:space="preserve"> </w:t>
      </w:r>
      <w:r w:rsidRPr="0059036A">
        <w:t>accepted</w:t>
      </w:r>
      <w:proofErr w:type="gramEnd"/>
      <w:r w:rsidRPr="0059036A">
        <w:rPr>
          <w:spacing w:val="-3"/>
        </w:rPr>
        <w:t xml:space="preserve"> </w:t>
      </w:r>
      <w:r w:rsidRPr="0059036A">
        <w:t>at</w:t>
      </w:r>
      <w:r w:rsidRPr="0059036A">
        <w:rPr>
          <w:spacing w:val="-1"/>
        </w:rPr>
        <w:t xml:space="preserve"> </w:t>
      </w:r>
      <w:r w:rsidRPr="0059036A">
        <w:t>American</w:t>
      </w:r>
      <w:r w:rsidRPr="0059036A">
        <w:rPr>
          <w:spacing w:val="-1"/>
        </w:rPr>
        <w:t xml:space="preserve"> </w:t>
      </w:r>
      <w:r w:rsidRPr="0059036A">
        <w:t>Public</w:t>
      </w:r>
      <w:r w:rsidRPr="0059036A">
        <w:rPr>
          <w:spacing w:val="-1"/>
        </w:rPr>
        <w:t xml:space="preserve"> </w:t>
      </w:r>
      <w:r w:rsidRPr="0059036A">
        <w:t>Health</w:t>
      </w:r>
      <w:r w:rsidRPr="0059036A">
        <w:rPr>
          <w:spacing w:val="-2"/>
        </w:rPr>
        <w:t xml:space="preserve"> </w:t>
      </w:r>
      <w:r w:rsidRPr="0059036A">
        <w:t>Association, Philadelphia, PA, 2019</w:t>
      </w:r>
    </w:p>
    <w:p w:rsidR="00175D73" w:rsidRPr="0059036A" w:rsidRDefault="00175D73" w:rsidP="00F42CDF">
      <w:pPr>
        <w:pStyle w:val="BodyText"/>
      </w:pPr>
    </w:p>
    <w:p w:rsidR="00175D73" w:rsidRPr="0059036A" w:rsidRDefault="00532366" w:rsidP="00F42CDF">
      <w:pPr>
        <w:pStyle w:val="BodyText"/>
        <w:ind w:left="820" w:hanging="360"/>
      </w:pPr>
      <w:r w:rsidRPr="0059036A">
        <w:t>Assessing heat exposure in outdoor workers using meteorological data.</w:t>
      </w:r>
      <w:r w:rsidRPr="0059036A">
        <w:rPr>
          <w:spacing w:val="1"/>
        </w:rPr>
        <w:t xml:space="preserve"> </w:t>
      </w:r>
      <w:r w:rsidRPr="0059036A">
        <w:t>Poster</w:t>
      </w:r>
      <w:r w:rsidRPr="0059036A">
        <w:rPr>
          <w:spacing w:val="-4"/>
        </w:rPr>
        <w:t xml:space="preserve"> </w:t>
      </w:r>
      <w:r w:rsidRPr="0059036A">
        <w:t>presented</w:t>
      </w:r>
      <w:r w:rsidRPr="0059036A">
        <w:rPr>
          <w:spacing w:val="-1"/>
        </w:rPr>
        <w:t xml:space="preserve"> </w:t>
      </w:r>
      <w:r w:rsidRPr="0059036A">
        <w:t>at</w:t>
      </w:r>
      <w:r w:rsidRPr="0059036A">
        <w:rPr>
          <w:spacing w:val="-3"/>
        </w:rPr>
        <w:t xml:space="preserve"> </w:t>
      </w:r>
      <w:proofErr w:type="spellStart"/>
      <w:r w:rsidRPr="0059036A">
        <w:t>SouthON</w:t>
      </w:r>
      <w:proofErr w:type="spellEnd"/>
      <w:r w:rsidRPr="0059036A">
        <w:rPr>
          <w:spacing w:val="-3"/>
        </w:rPr>
        <w:t xml:space="preserve"> </w:t>
      </w:r>
      <w:r w:rsidRPr="0059036A">
        <w:t>Conference</w:t>
      </w:r>
      <w:r w:rsidRPr="0059036A">
        <w:rPr>
          <w:spacing w:val="-4"/>
        </w:rPr>
        <w:t xml:space="preserve"> </w:t>
      </w:r>
      <w:r w:rsidRPr="0059036A">
        <w:t>at</w:t>
      </w:r>
      <w:r w:rsidRPr="0059036A">
        <w:rPr>
          <w:spacing w:val="-3"/>
        </w:rPr>
        <w:t xml:space="preserve"> </w:t>
      </w:r>
      <w:r w:rsidRPr="0059036A">
        <w:t>Savannah,</w:t>
      </w:r>
      <w:r w:rsidRPr="0059036A">
        <w:rPr>
          <w:spacing w:val="-3"/>
        </w:rPr>
        <w:t xml:space="preserve"> </w:t>
      </w:r>
      <w:r w:rsidRPr="0059036A">
        <w:t>Georgia,</w:t>
      </w:r>
      <w:r w:rsidRPr="0059036A">
        <w:rPr>
          <w:spacing w:val="-3"/>
        </w:rPr>
        <w:t xml:space="preserve"> </w:t>
      </w:r>
      <w:r w:rsidRPr="0059036A">
        <w:t>2018</w:t>
      </w:r>
    </w:p>
    <w:p w:rsidR="00175D73" w:rsidRPr="0059036A" w:rsidRDefault="00175D73" w:rsidP="00F42CDF">
      <w:pPr>
        <w:pStyle w:val="BodyText"/>
        <w:spacing w:before="10"/>
      </w:pPr>
    </w:p>
    <w:p w:rsidR="00F42CDF" w:rsidRDefault="00532366" w:rsidP="00F42CDF">
      <w:pPr>
        <w:pStyle w:val="BodyText"/>
        <w:ind w:left="820" w:hanging="360"/>
        <w:rPr>
          <w:spacing w:val="-1"/>
        </w:rPr>
      </w:pPr>
      <w:r w:rsidRPr="0059036A">
        <w:t>Comparative</w:t>
      </w:r>
      <w:r w:rsidRPr="0059036A">
        <w:rPr>
          <w:spacing w:val="-3"/>
        </w:rPr>
        <w:t xml:space="preserve"> </w:t>
      </w:r>
      <w:r w:rsidRPr="0059036A">
        <w:t>prevalence</w:t>
      </w:r>
      <w:r w:rsidRPr="0059036A">
        <w:rPr>
          <w:spacing w:val="-3"/>
        </w:rPr>
        <w:t xml:space="preserve"> </w:t>
      </w:r>
      <w:r w:rsidRPr="0059036A">
        <w:t>of</w:t>
      </w:r>
      <w:r w:rsidRPr="0059036A">
        <w:rPr>
          <w:spacing w:val="-4"/>
        </w:rPr>
        <w:t xml:space="preserve"> </w:t>
      </w:r>
      <w:r w:rsidRPr="0059036A">
        <w:t>Heat‐related</w:t>
      </w:r>
      <w:r w:rsidRPr="0059036A">
        <w:rPr>
          <w:spacing w:val="-2"/>
        </w:rPr>
        <w:t xml:space="preserve"> </w:t>
      </w:r>
      <w:r w:rsidRPr="0059036A">
        <w:t>illnesses</w:t>
      </w:r>
      <w:r w:rsidRPr="0059036A">
        <w:rPr>
          <w:spacing w:val="-1"/>
        </w:rPr>
        <w:t xml:space="preserve"> </w:t>
      </w:r>
      <w:r w:rsidRPr="0059036A">
        <w:t>in</w:t>
      </w:r>
      <w:r w:rsidRPr="0059036A">
        <w:rPr>
          <w:spacing w:val="-3"/>
        </w:rPr>
        <w:t xml:space="preserve"> </w:t>
      </w:r>
      <w:r w:rsidRPr="0059036A">
        <w:t>outdoor</w:t>
      </w:r>
      <w:r w:rsidRPr="0059036A">
        <w:rPr>
          <w:spacing w:val="-5"/>
        </w:rPr>
        <w:t xml:space="preserve"> </w:t>
      </w:r>
      <w:r w:rsidRPr="0059036A">
        <w:t>and</w:t>
      </w:r>
      <w:r w:rsidRPr="0059036A">
        <w:rPr>
          <w:spacing w:val="-4"/>
        </w:rPr>
        <w:t xml:space="preserve"> </w:t>
      </w:r>
      <w:r w:rsidRPr="0059036A">
        <w:t>indoor</w:t>
      </w:r>
      <w:r w:rsidRPr="0059036A">
        <w:rPr>
          <w:spacing w:val="-4"/>
        </w:rPr>
        <w:t xml:space="preserve"> </w:t>
      </w:r>
      <w:r w:rsidRPr="0059036A">
        <w:t>tomato</w:t>
      </w:r>
      <w:r w:rsidRPr="0059036A">
        <w:rPr>
          <w:spacing w:val="-50"/>
        </w:rPr>
        <w:t xml:space="preserve"> </w:t>
      </w:r>
      <w:r w:rsidRPr="0059036A">
        <w:t>workers.</w:t>
      </w:r>
      <w:r w:rsidRPr="0059036A">
        <w:rPr>
          <w:spacing w:val="-1"/>
        </w:rPr>
        <w:t xml:space="preserve"> </w:t>
      </w:r>
    </w:p>
    <w:p w:rsidR="00175D73" w:rsidRPr="0059036A" w:rsidRDefault="00532366" w:rsidP="00F42CDF">
      <w:pPr>
        <w:pStyle w:val="BodyText"/>
        <w:ind w:left="820"/>
      </w:pPr>
      <w:r w:rsidRPr="0059036A">
        <w:t>Oral,</w:t>
      </w:r>
      <w:r w:rsidRPr="0059036A">
        <w:rPr>
          <w:spacing w:val="1"/>
        </w:rPr>
        <w:t xml:space="preserve"> </w:t>
      </w:r>
      <w:r w:rsidRPr="0059036A">
        <w:t>roundtable</w:t>
      </w:r>
      <w:r w:rsidRPr="0059036A">
        <w:rPr>
          <w:spacing w:val="-1"/>
        </w:rPr>
        <w:t xml:space="preserve"> </w:t>
      </w:r>
      <w:r w:rsidRPr="0059036A">
        <w:t>discussion</w:t>
      </w:r>
      <w:r w:rsidRPr="0059036A">
        <w:rPr>
          <w:spacing w:val="-1"/>
        </w:rPr>
        <w:t xml:space="preserve"> </w:t>
      </w:r>
      <w:r w:rsidRPr="0059036A">
        <w:t>at</w:t>
      </w:r>
      <w:r w:rsidRPr="0059036A">
        <w:rPr>
          <w:spacing w:val="-1"/>
        </w:rPr>
        <w:t xml:space="preserve"> </w:t>
      </w:r>
      <w:r w:rsidRPr="0059036A">
        <w:t>APHA,</w:t>
      </w:r>
      <w:r w:rsidRPr="0059036A">
        <w:rPr>
          <w:spacing w:val="-2"/>
        </w:rPr>
        <w:t xml:space="preserve"> </w:t>
      </w:r>
      <w:r w:rsidRPr="0059036A">
        <w:t>2017</w:t>
      </w:r>
    </w:p>
    <w:p w:rsidR="00175D73" w:rsidRPr="0059036A" w:rsidRDefault="00175D73" w:rsidP="00F42CDF">
      <w:pPr>
        <w:pStyle w:val="BodyText"/>
        <w:spacing w:before="1"/>
      </w:pPr>
    </w:p>
    <w:p w:rsidR="00175D73" w:rsidRPr="0059036A" w:rsidRDefault="00532366" w:rsidP="00F42CDF">
      <w:pPr>
        <w:pStyle w:val="BodyText"/>
        <w:ind w:left="820" w:hanging="360"/>
      </w:pPr>
      <w:r w:rsidRPr="0059036A">
        <w:t>Vulnerability of rural populations and subpopulations to heat‐related morbidity and</w:t>
      </w:r>
      <w:r w:rsidRPr="0059036A">
        <w:rPr>
          <w:spacing w:val="-50"/>
        </w:rPr>
        <w:t xml:space="preserve"> </w:t>
      </w:r>
      <w:r w:rsidRPr="0059036A">
        <w:t>mortality.</w:t>
      </w:r>
      <w:r w:rsidRPr="0059036A">
        <w:rPr>
          <w:spacing w:val="-1"/>
        </w:rPr>
        <w:t xml:space="preserve"> </w:t>
      </w:r>
      <w:r w:rsidRPr="0059036A">
        <w:t>Oral</w:t>
      </w:r>
      <w:r w:rsidRPr="0059036A">
        <w:rPr>
          <w:spacing w:val="-3"/>
        </w:rPr>
        <w:t xml:space="preserve"> </w:t>
      </w:r>
      <w:r w:rsidRPr="0059036A">
        <w:t>presentation</w:t>
      </w:r>
      <w:r w:rsidRPr="0059036A">
        <w:rPr>
          <w:spacing w:val="-2"/>
        </w:rPr>
        <w:t xml:space="preserve"> </w:t>
      </w:r>
      <w:r w:rsidRPr="0059036A">
        <w:t>at</w:t>
      </w:r>
      <w:r w:rsidRPr="0059036A">
        <w:rPr>
          <w:spacing w:val="-2"/>
        </w:rPr>
        <w:t xml:space="preserve"> </w:t>
      </w:r>
      <w:r w:rsidRPr="0059036A">
        <w:t>Appalachian</w:t>
      </w:r>
      <w:r w:rsidRPr="0059036A">
        <w:rPr>
          <w:spacing w:val="-2"/>
        </w:rPr>
        <w:t xml:space="preserve"> </w:t>
      </w:r>
      <w:r w:rsidRPr="0059036A">
        <w:t>Students</w:t>
      </w:r>
      <w:r w:rsidRPr="0059036A">
        <w:rPr>
          <w:spacing w:val="-3"/>
        </w:rPr>
        <w:t xml:space="preserve"> </w:t>
      </w:r>
      <w:r w:rsidRPr="0059036A">
        <w:t>Research</w:t>
      </w:r>
      <w:r w:rsidRPr="0059036A">
        <w:rPr>
          <w:spacing w:val="-1"/>
        </w:rPr>
        <w:t xml:space="preserve"> </w:t>
      </w:r>
      <w:r w:rsidRPr="0059036A">
        <w:t>Forum,</w:t>
      </w:r>
      <w:r w:rsidRPr="0059036A">
        <w:rPr>
          <w:spacing w:val="-2"/>
        </w:rPr>
        <w:t xml:space="preserve"> </w:t>
      </w:r>
      <w:r w:rsidRPr="0059036A">
        <w:t>2017</w:t>
      </w:r>
    </w:p>
    <w:p w:rsidR="00175D73" w:rsidRPr="0059036A" w:rsidRDefault="00175D73" w:rsidP="00F42CDF">
      <w:pPr>
        <w:pStyle w:val="BodyText"/>
        <w:spacing w:before="1"/>
      </w:pPr>
    </w:p>
    <w:p w:rsidR="00175D73" w:rsidRPr="0059036A" w:rsidRDefault="00532366" w:rsidP="00F42CDF">
      <w:pPr>
        <w:pStyle w:val="BodyText"/>
        <w:spacing w:line="281" w:lineRule="exact"/>
        <w:ind w:left="460"/>
      </w:pPr>
      <w:r w:rsidRPr="0059036A">
        <w:t>Health</w:t>
      </w:r>
      <w:r w:rsidRPr="0059036A">
        <w:rPr>
          <w:spacing w:val="-3"/>
        </w:rPr>
        <w:t xml:space="preserve"> </w:t>
      </w:r>
      <w:r w:rsidRPr="0059036A">
        <w:t>issues</w:t>
      </w:r>
      <w:r w:rsidRPr="0059036A">
        <w:rPr>
          <w:spacing w:val="-2"/>
        </w:rPr>
        <w:t xml:space="preserve"> </w:t>
      </w:r>
      <w:r w:rsidRPr="0059036A">
        <w:t>among</w:t>
      </w:r>
      <w:r w:rsidRPr="0059036A">
        <w:rPr>
          <w:spacing w:val="-3"/>
        </w:rPr>
        <w:t xml:space="preserve"> </w:t>
      </w:r>
      <w:r w:rsidRPr="0059036A">
        <w:t>migrant</w:t>
      </w:r>
      <w:r w:rsidRPr="0059036A">
        <w:rPr>
          <w:spacing w:val="-3"/>
        </w:rPr>
        <w:t xml:space="preserve"> </w:t>
      </w:r>
      <w:r w:rsidRPr="0059036A">
        <w:t>and seasonal</w:t>
      </w:r>
      <w:r w:rsidRPr="0059036A">
        <w:rPr>
          <w:spacing w:val="-3"/>
        </w:rPr>
        <w:t xml:space="preserve"> </w:t>
      </w:r>
      <w:r w:rsidRPr="0059036A">
        <w:t>farmworkers</w:t>
      </w:r>
      <w:r w:rsidRPr="0059036A">
        <w:rPr>
          <w:spacing w:val="-2"/>
        </w:rPr>
        <w:t xml:space="preserve"> </w:t>
      </w:r>
      <w:r w:rsidRPr="0059036A">
        <w:t>in</w:t>
      </w:r>
      <w:r w:rsidRPr="0059036A">
        <w:rPr>
          <w:spacing w:val="-2"/>
        </w:rPr>
        <w:t xml:space="preserve"> </w:t>
      </w:r>
      <w:r w:rsidRPr="0059036A">
        <w:t>Northeast</w:t>
      </w:r>
      <w:r w:rsidRPr="0059036A">
        <w:rPr>
          <w:spacing w:val="-1"/>
        </w:rPr>
        <w:t xml:space="preserve"> </w:t>
      </w:r>
      <w:r w:rsidRPr="0059036A">
        <w:t>Tennessee.</w:t>
      </w:r>
    </w:p>
    <w:p w:rsidR="00175D73" w:rsidRPr="0059036A" w:rsidRDefault="00532366" w:rsidP="00F42CDF">
      <w:pPr>
        <w:pStyle w:val="BodyText"/>
        <w:spacing w:line="281" w:lineRule="exact"/>
        <w:ind w:left="820"/>
      </w:pPr>
      <w:r w:rsidRPr="0059036A">
        <w:t>Poster</w:t>
      </w:r>
      <w:r w:rsidRPr="0059036A">
        <w:rPr>
          <w:spacing w:val="-3"/>
        </w:rPr>
        <w:t xml:space="preserve"> </w:t>
      </w:r>
      <w:r w:rsidRPr="0059036A">
        <w:t>presented</w:t>
      </w:r>
      <w:r w:rsidRPr="0059036A">
        <w:rPr>
          <w:spacing w:val="-2"/>
        </w:rPr>
        <w:t xml:space="preserve"> </w:t>
      </w:r>
      <w:r w:rsidRPr="0059036A">
        <w:t>at</w:t>
      </w:r>
      <w:r w:rsidRPr="0059036A">
        <w:rPr>
          <w:spacing w:val="-2"/>
        </w:rPr>
        <w:t xml:space="preserve"> </w:t>
      </w:r>
      <w:r w:rsidRPr="0059036A">
        <w:t>Tennessee</w:t>
      </w:r>
      <w:r w:rsidRPr="0059036A">
        <w:rPr>
          <w:spacing w:val="-2"/>
        </w:rPr>
        <w:t xml:space="preserve"> </w:t>
      </w:r>
      <w:r w:rsidRPr="0059036A">
        <w:t>Department</w:t>
      </w:r>
      <w:r w:rsidRPr="0059036A">
        <w:rPr>
          <w:spacing w:val="-3"/>
        </w:rPr>
        <w:t xml:space="preserve"> </w:t>
      </w:r>
      <w:r w:rsidRPr="0059036A">
        <w:t>of</w:t>
      </w:r>
      <w:r w:rsidRPr="0059036A">
        <w:rPr>
          <w:spacing w:val="-2"/>
        </w:rPr>
        <w:t xml:space="preserve"> </w:t>
      </w:r>
      <w:r w:rsidRPr="0059036A">
        <w:t>Environment</w:t>
      </w:r>
      <w:r w:rsidRPr="0059036A">
        <w:rPr>
          <w:spacing w:val="-2"/>
        </w:rPr>
        <w:t xml:space="preserve"> </w:t>
      </w:r>
      <w:r w:rsidRPr="0059036A">
        <w:t>and</w:t>
      </w:r>
      <w:r w:rsidRPr="0059036A">
        <w:rPr>
          <w:spacing w:val="-2"/>
        </w:rPr>
        <w:t xml:space="preserve"> </w:t>
      </w:r>
      <w:r w:rsidRPr="0059036A">
        <w:t>Conservation,</w:t>
      </w:r>
      <w:r w:rsidRPr="0059036A">
        <w:rPr>
          <w:spacing w:val="-1"/>
        </w:rPr>
        <w:t xml:space="preserve"> </w:t>
      </w:r>
      <w:r w:rsidRPr="0059036A">
        <w:t>2017</w:t>
      </w:r>
    </w:p>
    <w:p w:rsidR="00175D73" w:rsidRPr="0059036A" w:rsidRDefault="00175D73" w:rsidP="00F42CDF">
      <w:pPr>
        <w:pStyle w:val="BodyText"/>
        <w:spacing w:before="1"/>
      </w:pPr>
    </w:p>
    <w:p w:rsidR="00175D73" w:rsidRPr="0059036A" w:rsidRDefault="00532366" w:rsidP="00F42CDF">
      <w:pPr>
        <w:pStyle w:val="BodyText"/>
        <w:spacing w:line="281" w:lineRule="exact"/>
        <w:ind w:left="460"/>
      </w:pPr>
      <w:r w:rsidRPr="0059036A">
        <w:t>Comparing</w:t>
      </w:r>
      <w:r w:rsidRPr="0059036A">
        <w:rPr>
          <w:spacing w:val="-4"/>
        </w:rPr>
        <w:t xml:space="preserve"> </w:t>
      </w:r>
      <w:r w:rsidRPr="0059036A">
        <w:t>urban</w:t>
      </w:r>
      <w:r w:rsidRPr="0059036A">
        <w:rPr>
          <w:spacing w:val="-3"/>
        </w:rPr>
        <w:t xml:space="preserve"> </w:t>
      </w:r>
      <w:r w:rsidRPr="0059036A">
        <w:t>and</w:t>
      </w:r>
      <w:r w:rsidRPr="0059036A">
        <w:rPr>
          <w:spacing w:val="-2"/>
        </w:rPr>
        <w:t xml:space="preserve"> </w:t>
      </w:r>
      <w:r w:rsidRPr="0059036A">
        <w:t>rural</w:t>
      </w:r>
      <w:r w:rsidRPr="0059036A">
        <w:rPr>
          <w:spacing w:val="-4"/>
        </w:rPr>
        <w:t xml:space="preserve"> </w:t>
      </w:r>
      <w:r w:rsidRPr="0059036A">
        <w:t>vulnerability</w:t>
      </w:r>
      <w:r w:rsidRPr="0059036A">
        <w:rPr>
          <w:spacing w:val="-4"/>
        </w:rPr>
        <w:t xml:space="preserve"> </w:t>
      </w:r>
      <w:r w:rsidRPr="0059036A">
        <w:t>to</w:t>
      </w:r>
      <w:r w:rsidRPr="0059036A">
        <w:rPr>
          <w:spacing w:val="-3"/>
        </w:rPr>
        <w:t xml:space="preserve"> </w:t>
      </w:r>
      <w:r w:rsidRPr="0059036A">
        <w:t>heat‐related</w:t>
      </w:r>
      <w:r w:rsidRPr="0059036A">
        <w:rPr>
          <w:spacing w:val="-3"/>
        </w:rPr>
        <w:t xml:space="preserve"> </w:t>
      </w:r>
      <w:r w:rsidRPr="0059036A">
        <w:t>mortality:</w:t>
      </w:r>
      <w:r w:rsidRPr="0059036A">
        <w:rPr>
          <w:spacing w:val="-4"/>
        </w:rPr>
        <w:t xml:space="preserve"> </w:t>
      </w:r>
      <w:r w:rsidRPr="0059036A">
        <w:t>a</w:t>
      </w:r>
      <w:r w:rsidRPr="0059036A">
        <w:rPr>
          <w:spacing w:val="-4"/>
        </w:rPr>
        <w:t xml:space="preserve"> </w:t>
      </w:r>
      <w:r w:rsidRPr="0059036A">
        <w:t>systematic</w:t>
      </w:r>
      <w:r w:rsidRPr="0059036A">
        <w:rPr>
          <w:spacing w:val="-3"/>
        </w:rPr>
        <w:t xml:space="preserve"> </w:t>
      </w:r>
      <w:r w:rsidRPr="0059036A">
        <w:t>review</w:t>
      </w:r>
    </w:p>
    <w:p w:rsidR="00175D73" w:rsidRPr="0059036A" w:rsidRDefault="00532366" w:rsidP="00F42CDF">
      <w:pPr>
        <w:pStyle w:val="BodyText"/>
        <w:spacing w:line="281" w:lineRule="exact"/>
        <w:ind w:left="820"/>
      </w:pPr>
      <w:proofErr w:type="gramStart"/>
      <w:r w:rsidRPr="0059036A">
        <w:t>and</w:t>
      </w:r>
      <w:proofErr w:type="gramEnd"/>
      <w:r w:rsidRPr="0059036A">
        <w:rPr>
          <w:spacing w:val="-1"/>
        </w:rPr>
        <w:t xml:space="preserve"> </w:t>
      </w:r>
      <w:r w:rsidRPr="0059036A">
        <w:t>meta‐analysis.</w:t>
      </w:r>
      <w:r w:rsidRPr="0059036A">
        <w:rPr>
          <w:spacing w:val="-1"/>
        </w:rPr>
        <w:t xml:space="preserve"> </w:t>
      </w:r>
      <w:r w:rsidRPr="0059036A">
        <w:t>Poster</w:t>
      </w:r>
      <w:r w:rsidRPr="0059036A">
        <w:rPr>
          <w:spacing w:val="-2"/>
        </w:rPr>
        <w:t xml:space="preserve"> </w:t>
      </w:r>
      <w:r w:rsidRPr="0059036A">
        <w:t>accepted</w:t>
      </w:r>
      <w:r w:rsidRPr="0059036A">
        <w:rPr>
          <w:spacing w:val="-2"/>
        </w:rPr>
        <w:t xml:space="preserve"> </w:t>
      </w:r>
      <w:r w:rsidRPr="0059036A">
        <w:t>at</w:t>
      </w:r>
      <w:r w:rsidRPr="0059036A">
        <w:rPr>
          <w:spacing w:val="-2"/>
        </w:rPr>
        <w:t xml:space="preserve"> </w:t>
      </w:r>
      <w:r w:rsidRPr="0059036A">
        <w:t>Society</w:t>
      </w:r>
      <w:r w:rsidRPr="0059036A">
        <w:rPr>
          <w:spacing w:val="-3"/>
        </w:rPr>
        <w:t xml:space="preserve"> </w:t>
      </w:r>
      <w:r w:rsidRPr="0059036A">
        <w:t>for</w:t>
      </w:r>
      <w:r w:rsidRPr="0059036A">
        <w:rPr>
          <w:spacing w:val="-4"/>
        </w:rPr>
        <w:t xml:space="preserve"> </w:t>
      </w:r>
      <w:r w:rsidRPr="0059036A">
        <w:t>Risk</w:t>
      </w:r>
      <w:r w:rsidRPr="0059036A">
        <w:rPr>
          <w:spacing w:val="-3"/>
        </w:rPr>
        <w:t xml:space="preserve"> </w:t>
      </w:r>
      <w:r w:rsidRPr="0059036A">
        <w:t>Analysis,</w:t>
      </w:r>
      <w:r w:rsidRPr="0059036A">
        <w:rPr>
          <w:spacing w:val="-1"/>
        </w:rPr>
        <w:t xml:space="preserve"> </w:t>
      </w:r>
      <w:r w:rsidRPr="0059036A">
        <w:t>2016</w:t>
      </w:r>
    </w:p>
    <w:p w:rsidR="00175D73" w:rsidRPr="0059036A" w:rsidRDefault="00175D73" w:rsidP="00F42CDF">
      <w:pPr>
        <w:pStyle w:val="BodyText"/>
        <w:spacing w:before="11"/>
      </w:pPr>
    </w:p>
    <w:p w:rsidR="00175D73" w:rsidRPr="0059036A" w:rsidRDefault="00532366" w:rsidP="00F42CDF">
      <w:pPr>
        <w:pStyle w:val="BodyText"/>
        <w:ind w:left="820" w:hanging="360"/>
      </w:pPr>
      <w:r w:rsidRPr="0059036A">
        <w:t>Prevalence of Work‐related musculoskeletal disorders in migrant and seasonal</w:t>
      </w:r>
      <w:r w:rsidRPr="0059036A">
        <w:rPr>
          <w:spacing w:val="1"/>
        </w:rPr>
        <w:t xml:space="preserve"> </w:t>
      </w:r>
      <w:r w:rsidRPr="0059036A">
        <w:t>Farmworkers in Northeast Tennessee. Poster accepted and presented at National</w:t>
      </w:r>
      <w:r w:rsidRPr="0059036A">
        <w:rPr>
          <w:spacing w:val="-51"/>
        </w:rPr>
        <w:t xml:space="preserve"> </w:t>
      </w:r>
      <w:r w:rsidRPr="0059036A">
        <w:t>Health</w:t>
      </w:r>
      <w:r w:rsidRPr="0059036A">
        <w:rPr>
          <w:spacing w:val="-2"/>
        </w:rPr>
        <w:t xml:space="preserve"> </w:t>
      </w:r>
      <w:r w:rsidRPr="0059036A">
        <w:t>Disparities Conference, 2015</w:t>
      </w:r>
    </w:p>
    <w:p w:rsidR="00175D73" w:rsidRPr="0059036A" w:rsidRDefault="00175D73" w:rsidP="00F42CDF">
      <w:pPr>
        <w:pStyle w:val="BodyText"/>
      </w:pPr>
    </w:p>
    <w:p w:rsidR="00175D73" w:rsidRPr="0059036A" w:rsidRDefault="00532366" w:rsidP="00F42CDF">
      <w:pPr>
        <w:pStyle w:val="BodyText"/>
        <w:ind w:left="820" w:hanging="360"/>
      </w:pPr>
      <w:r w:rsidRPr="0059036A">
        <w:t>Peer</w:t>
      </w:r>
      <w:r w:rsidRPr="0059036A">
        <w:rPr>
          <w:spacing w:val="-3"/>
        </w:rPr>
        <w:t xml:space="preserve"> </w:t>
      </w:r>
      <w:r w:rsidRPr="0059036A">
        <w:t>Influences</w:t>
      </w:r>
      <w:r w:rsidRPr="0059036A">
        <w:rPr>
          <w:spacing w:val="-4"/>
        </w:rPr>
        <w:t xml:space="preserve"> </w:t>
      </w:r>
      <w:r w:rsidRPr="0059036A">
        <w:t>on</w:t>
      </w:r>
      <w:r w:rsidRPr="0059036A">
        <w:rPr>
          <w:spacing w:val="-3"/>
        </w:rPr>
        <w:t xml:space="preserve"> </w:t>
      </w:r>
      <w:r w:rsidRPr="0059036A">
        <w:t>Teen</w:t>
      </w:r>
      <w:r w:rsidRPr="0059036A">
        <w:rPr>
          <w:spacing w:val="-2"/>
        </w:rPr>
        <w:t xml:space="preserve"> </w:t>
      </w:r>
      <w:r w:rsidRPr="0059036A">
        <w:t>tanning.</w:t>
      </w:r>
      <w:r w:rsidRPr="0059036A">
        <w:rPr>
          <w:spacing w:val="-5"/>
        </w:rPr>
        <w:t xml:space="preserve"> </w:t>
      </w:r>
      <w:r w:rsidRPr="0059036A">
        <w:t>Poster</w:t>
      </w:r>
      <w:r w:rsidRPr="0059036A">
        <w:rPr>
          <w:spacing w:val="-4"/>
        </w:rPr>
        <w:t xml:space="preserve"> </w:t>
      </w:r>
      <w:r w:rsidRPr="0059036A">
        <w:t>presented</w:t>
      </w:r>
      <w:r w:rsidRPr="0059036A">
        <w:rPr>
          <w:spacing w:val="-2"/>
        </w:rPr>
        <w:t xml:space="preserve"> </w:t>
      </w:r>
      <w:r w:rsidRPr="0059036A">
        <w:t>at</w:t>
      </w:r>
      <w:r w:rsidRPr="0059036A">
        <w:rPr>
          <w:spacing w:val="-2"/>
        </w:rPr>
        <w:t xml:space="preserve"> </w:t>
      </w:r>
      <w:r w:rsidRPr="0059036A">
        <w:t>Appalachian</w:t>
      </w:r>
      <w:r w:rsidRPr="0059036A">
        <w:rPr>
          <w:spacing w:val="-6"/>
        </w:rPr>
        <w:t xml:space="preserve"> </w:t>
      </w:r>
      <w:r w:rsidRPr="0059036A">
        <w:t>Students</w:t>
      </w:r>
      <w:r w:rsidRPr="0059036A">
        <w:rPr>
          <w:spacing w:val="-4"/>
        </w:rPr>
        <w:t xml:space="preserve"> </w:t>
      </w:r>
      <w:r w:rsidRPr="0059036A">
        <w:t>Research</w:t>
      </w:r>
      <w:r w:rsidRPr="0059036A">
        <w:rPr>
          <w:spacing w:val="-50"/>
        </w:rPr>
        <w:t xml:space="preserve"> </w:t>
      </w:r>
      <w:r w:rsidR="00F42CDF">
        <w:rPr>
          <w:spacing w:val="-50"/>
        </w:rPr>
        <w:t xml:space="preserve">           </w:t>
      </w:r>
      <w:r w:rsidRPr="0059036A">
        <w:t>Forum, 2012</w:t>
      </w:r>
    </w:p>
    <w:p w:rsidR="00175D73" w:rsidRDefault="00175D73" w:rsidP="00F42CDF">
      <w:pPr>
        <w:pStyle w:val="BodyText"/>
        <w:rPr>
          <w:sz w:val="28"/>
        </w:rPr>
      </w:pPr>
    </w:p>
    <w:p w:rsidR="00175D73" w:rsidRDefault="00532366" w:rsidP="00F42CDF">
      <w:pPr>
        <w:spacing w:before="190" w:line="257" w:lineRule="exact"/>
        <w:ind w:left="100"/>
        <w:rPr>
          <w:b/>
        </w:rPr>
      </w:pPr>
      <w:r>
        <w:rPr>
          <w:b/>
        </w:rPr>
        <w:t>GRANTS/AWARDS:</w:t>
      </w:r>
    </w:p>
    <w:p w:rsidR="00175D73" w:rsidRDefault="00532366" w:rsidP="00F42CDF">
      <w:pPr>
        <w:pStyle w:val="BodyText"/>
        <w:ind w:left="618" w:hanging="159"/>
      </w:pPr>
      <w:r>
        <w:t>Toward Improving Heat Stress Surveillance in the Deep South: In Light of the Current</w:t>
      </w:r>
      <w:r>
        <w:rPr>
          <w:spacing w:val="-50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Crisis.</w:t>
      </w:r>
      <w:r>
        <w:rPr>
          <w:spacing w:val="1"/>
        </w:rPr>
        <w:t xml:space="preserve"> </w:t>
      </w:r>
      <w:r>
        <w:t>Role:</w:t>
      </w:r>
      <w:r>
        <w:rPr>
          <w:spacing w:val="1"/>
        </w:rPr>
        <w:t xml:space="preserve"> </w:t>
      </w:r>
      <w:r>
        <w:t>PI,</w:t>
      </w:r>
      <w:r>
        <w:rPr>
          <w:spacing w:val="1"/>
        </w:rPr>
        <w:t xml:space="preserve"> </w:t>
      </w:r>
      <w:r>
        <w:t>$15,000</w:t>
      </w:r>
      <w:r>
        <w:rPr>
          <w:spacing w:val="-1"/>
        </w:rPr>
        <w:t xml:space="preserve"> </w:t>
      </w:r>
      <w:r>
        <w:t>(2020)</w:t>
      </w:r>
    </w:p>
    <w:p w:rsidR="00175D73" w:rsidRDefault="00175D73" w:rsidP="00F42CDF">
      <w:pPr>
        <w:pStyle w:val="BodyText"/>
      </w:pPr>
    </w:p>
    <w:p w:rsidR="00175D73" w:rsidRDefault="00532366" w:rsidP="00F42CDF">
      <w:pPr>
        <w:pStyle w:val="BodyText"/>
        <w:spacing w:line="281" w:lineRule="exact"/>
        <w:ind w:left="460"/>
      </w:pPr>
      <w:r>
        <w:t>Toward</w:t>
      </w:r>
      <w:r>
        <w:rPr>
          <w:spacing w:val="-3"/>
        </w:rPr>
        <w:t xml:space="preserve"> </w:t>
      </w:r>
      <w:r>
        <w:t>Evidence‐Based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Crop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Central</w:t>
      </w:r>
    </w:p>
    <w:p w:rsidR="00175D73" w:rsidRDefault="00532366" w:rsidP="00F42CDF">
      <w:pPr>
        <w:pStyle w:val="BodyText"/>
        <w:spacing w:line="281" w:lineRule="exact"/>
        <w:ind w:left="1295"/>
      </w:pPr>
      <w:r>
        <w:t>Appalachia.</w:t>
      </w:r>
      <w:r>
        <w:rPr>
          <w:spacing w:val="-2"/>
        </w:rPr>
        <w:t xml:space="preserve"> </w:t>
      </w:r>
      <w:r>
        <w:t>Role:</w:t>
      </w:r>
      <w:r>
        <w:rPr>
          <w:spacing w:val="-2"/>
        </w:rPr>
        <w:t xml:space="preserve"> </w:t>
      </w:r>
      <w:r>
        <w:t>Co-I,</w:t>
      </w:r>
      <w:r>
        <w:rPr>
          <w:spacing w:val="-2"/>
        </w:rPr>
        <w:t xml:space="preserve"> </w:t>
      </w:r>
      <w:r>
        <w:t>$15,000</w:t>
      </w:r>
      <w:r>
        <w:rPr>
          <w:spacing w:val="-3"/>
        </w:rPr>
        <w:t xml:space="preserve"> </w:t>
      </w:r>
      <w:r>
        <w:t>(2017)</w:t>
      </w:r>
    </w:p>
    <w:p w:rsidR="00175D73" w:rsidRDefault="00175D73" w:rsidP="00F42CDF">
      <w:pPr>
        <w:spacing w:line="281" w:lineRule="exact"/>
        <w:sectPr w:rsidR="00175D73">
          <w:pgSz w:w="12240" w:h="15840"/>
          <w:pgMar w:top="1500" w:right="600" w:bottom="280" w:left="1340" w:header="720" w:footer="720" w:gutter="0"/>
          <w:cols w:space="720"/>
        </w:sectPr>
      </w:pPr>
    </w:p>
    <w:p w:rsidR="00175D73" w:rsidRDefault="00532366" w:rsidP="00F42CDF">
      <w:pPr>
        <w:pStyle w:val="Heading1"/>
        <w:spacing w:before="80"/>
      </w:pPr>
      <w:r>
        <w:lastRenderedPageBreak/>
        <w:t>CURRENT</w:t>
      </w:r>
      <w:r>
        <w:rPr>
          <w:spacing w:val="-1"/>
        </w:rPr>
        <w:t xml:space="preserve"> </w:t>
      </w:r>
      <w:r>
        <w:t>SERVICE:</w:t>
      </w:r>
    </w:p>
    <w:p w:rsidR="00DC0146" w:rsidRDefault="00DC0146" w:rsidP="00F42CDF">
      <w:pPr>
        <w:pStyle w:val="BodyText"/>
        <w:spacing w:line="480" w:lineRule="auto"/>
        <w:ind w:left="460"/>
      </w:pPr>
      <w:r>
        <w:t>PHSA</w:t>
      </w:r>
      <w:bookmarkStart w:id="0" w:name="_GoBack"/>
      <w:bookmarkEnd w:id="0"/>
      <w:r>
        <w:t xml:space="preserve"> Search Committee for Assistant Dean of Undergraduate Education, 2021</w:t>
      </w:r>
    </w:p>
    <w:p w:rsidR="006211CF" w:rsidRDefault="006211CF" w:rsidP="00F42CDF">
      <w:pPr>
        <w:pStyle w:val="BodyText"/>
        <w:spacing w:line="480" w:lineRule="auto"/>
        <w:ind w:left="460"/>
      </w:pPr>
      <w:r>
        <w:t>Faculty Work Group on Mental Health</w:t>
      </w:r>
      <w:r w:rsidR="00DC0146">
        <w:t>, 2021</w:t>
      </w:r>
    </w:p>
    <w:p w:rsidR="0059036A" w:rsidRDefault="00F3355E" w:rsidP="00F42CDF">
      <w:pPr>
        <w:pStyle w:val="BodyText"/>
        <w:spacing w:line="480" w:lineRule="auto"/>
        <w:ind w:left="460"/>
      </w:pPr>
      <w:r w:rsidRPr="00F3355E">
        <w:t>Com</w:t>
      </w:r>
      <w:r w:rsidR="00510927">
        <w:t xml:space="preserve">mittee on Presidential Award </w:t>
      </w:r>
      <w:r>
        <w:t xml:space="preserve">of Excellence </w:t>
      </w:r>
      <w:r w:rsidRPr="00F3355E">
        <w:t xml:space="preserve">in Teaching, 2020 &amp; 2021 </w:t>
      </w:r>
    </w:p>
    <w:p w:rsidR="0059036A" w:rsidRPr="0059036A" w:rsidRDefault="0059036A" w:rsidP="00F42CDF">
      <w:pPr>
        <w:pStyle w:val="BodyText"/>
        <w:spacing w:line="480" w:lineRule="auto"/>
        <w:ind w:left="460"/>
        <w:rPr>
          <w:rFonts w:asciiTheme="majorHAnsi" w:hAnsiTheme="majorHAnsi"/>
        </w:rPr>
      </w:pPr>
      <w:r w:rsidRPr="0059036A">
        <w:rPr>
          <w:rFonts w:asciiTheme="majorHAnsi" w:hAnsiTheme="majorHAnsi" w:cs="Times New Roman"/>
        </w:rPr>
        <w:t>EHS Faculty Search Committee</w:t>
      </w:r>
      <w:r w:rsidR="00780CCF">
        <w:rPr>
          <w:rFonts w:asciiTheme="majorHAnsi" w:hAnsiTheme="majorHAnsi" w:cs="Times New Roman"/>
        </w:rPr>
        <w:t>,</w:t>
      </w:r>
      <w:r w:rsidRPr="005903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2021</w:t>
      </w:r>
    </w:p>
    <w:p w:rsidR="00510927" w:rsidRDefault="00780CCF" w:rsidP="00F42CDF">
      <w:pPr>
        <w:pStyle w:val="BodyText"/>
        <w:spacing w:line="480" w:lineRule="auto"/>
        <w:ind w:left="460"/>
        <w:rPr>
          <w:spacing w:val="1"/>
        </w:rPr>
      </w:pPr>
      <w:r>
        <w:t>Academic Advisor for MPH/Graduate students</w:t>
      </w:r>
      <w:r w:rsidR="00532366">
        <w:rPr>
          <w:spacing w:val="1"/>
        </w:rPr>
        <w:t xml:space="preserve"> </w:t>
      </w:r>
    </w:p>
    <w:p w:rsidR="00B96F5D" w:rsidRDefault="00532366" w:rsidP="00F42CDF">
      <w:pPr>
        <w:pStyle w:val="BodyText"/>
        <w:spacing w:line="480" w:lineRule="auto"/>
        <w:ind w:left="460"/>
      </w:pPr>
      <w:r>
        <w:t>Advi</w:t>
      </w:r>
      <w:r w:rsidR="00481A1D">
        <w:t>s</w:t>
      </w:r>
      <w:r w:rsidR="00B96F5D">
        <w:t xml:space="preserve">or, </w:t>
      </w:r>
      <w:r w:rsidR="00481A1D">
        <w:t>Green Thumb Organization</w:t>
      </w:r>
      <w:r w:rsidR="00780CCF">
        <w:t>, 2020</w:t>
      </w:r>
      <w:r w:rsidR="00481A1D">
        <w:t xml:space="preserve"> </w:t>
      </w:r>
    </w:p>
    <w:p w:rsidR="00510927" w:rsidRDefault="00780CCF" w:rsidP="00F42CDF">
      <w:pPr>
        <w:pStyle w:val="BodyText"/>
        <w:spacing w:line="480" w:lineRule="auto"/>
        <w:ind w:left="460"/>
        <w:rPr>
          <w:spacing w:val="1"/>
        </w:rPr>
      </w:pPr>
      <w:r>
        <w:t>MPH Curriculum Committee, 2019</w:t>
      </w:r>
    </w:p>
    <w:p w:rsidR="00175D73" w:rsidRDefault="00532366" w:rsidP="00F42CDF">
      <w:pPr>
        <w:pStyle w:val="BodyText"/>
        <w:spacing w:line="480" w:lineRule="auto"/>
        <w:ind w:left="460"/>
      </w:pPr>
      <w:r>
        <w:t>Graduate</w:t>
      </w:r>
      <w:r>
        <w:rPr>
          <w:spacing w:val="-1"/>
        </w:rPr>
        <w:t xml:space="preserve"> </w:t>
      </w:r>
      <w:r>
        <w:t>Admissions</w:t>
      </w:r>
      <w:r>
        <w:rPr>
          <w:spacing w:val="-3"/>
        </w:rPr>
        <w:t xml:space="preserve"> </w:t>
      </w:r>
      <w:r w:rsidR="00780CCF">
        <w:t>Committee, 2019</w:t>
      </w:r>
    </w:p>
    <w:p w:rsidR="00175D73" w:rsidRDefault="00532366" w:rsidP="00F42CDF">
      <w:pPr>
        <w:pStyle w:val="BodyText"/>
        <w:ind w:left="460"/>
      </w:pPr>
      <w:r>
        <w:t>Abstract</w:t>
      </w:r>
      <w:r>
        <w:rPr>
          <w:spacing w:val="-3"/>
        </w:rPr>
        <w:t xml:space="preserve"> </w:t>
      </w:r>
      <w:r>
        <w:t>Reviewer,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Association</w:t>
      </w:r>
      <w:r w:rsidR="00780CCF">
        <w:t>,</w:t>
      </w:r>
      <w:r>
        <w:rPr>
          <w:spacing w:val="1"/>
        </w:rPr>
        <w:t xml:space="preserve"> </w:t>
      </w:r>
      <w:r w:rsidR="00780CCF">
        <w:t>2019</w:t>
      </w:r>
    </w:p>
    <w:p w:rsidR="00175D73" w:rsidRDefault="00175D73" w:rsidP="00F42CDF">
      <w:pPr>
        <w:pStyle w:val="BodyText"/>
        <w:rPr>
          <w:sz w:val="28"/>
        </w:rPr>
      </w:pPr>
    </w:p>
    <w:p w:rsidR="00175D73" w:rsidRDefault="00175D73" w:rsidP="00F42CDF">
      <w:pPr>
        <w:pStyle w:val="BodyText"/>
        <w:spacing w:before="7"/>
        <w:rPr>
          <w:sz w:val="33"/>
        </w:rPr>
      </w:pPr>
    </w:p>
    <w:p w:rsidR="00175D73" w:rsidRDefault="00532366" w:rsidP="00F42CDF">
      <w:pPr>
        <w:pStyle w:val="Heading1"/>
      </w:pPr>
      <w:r>
        <w:t>PREVIOUS</w:t>
      </w:r>
      <w:r>
        <w:rPr>
          <w:spacing w:val="-2"/>
        </w:rPr>
        <w:t xml:space="preserve"> </w:t>
      </w:r>
      <w:r>
        <w:t>SERVICE:</w:t>
      </w:r>
    </w:p>
    <w:p w:rsidR="00175D73" w:rsidRDefault="00532366" w:rsidP="00F42CDF">
      <w:pPr>
        <w:pStyle w:val="BodyText"/>
        <w:spacing w:line="281" w:lineRule="exact"/>
        <w:ind w:left="460"/>
      </w:pPr>
      <w:r>
        <w:t>Judge,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Competition,</w:t>
      </w:r>
      <w:r>
        <w:rPr>
          <w:spacing w:val="-2"/>
        </w:rPr>
        <w:t xml:space="preserve"> </w:t>
      </w:r>
      <w:r>
        <w:t>UAB,</w:t>
      </w:r>
      <w:r>
        <w:rPr>
          <w:spacing w:val="-2"/>
        </w:rPr>
        <w:t xml:space="preserve"> </w:t>
      </w:r>
      <w:r>
        <w:t>2019</w:t>
      </w:r>
    </w:p>
    <w:p w:rsidR="00175D73" w:rsidRDefault="00175D73" w:rsidP="00F42CDF">
      <w:pPr>
        <w:pStyle w:val="BodyText"/>
        <w:spacing w:before="1"/>
      </w:pPr>
    </w:p>
    <w:p w:rsidR="0059036A" w:rsidRDefault="00532366" w:rsidP="00F42CDF">
      <w:pPr>
        <w:pStyle w:val="BodyText"/>
        <w:spacing w:before="1" w:line="480" w:lineRule="auto"/>
        <w:ind w:left="460"/>
        <w:rPr>
          <w:spacing w:val="1"/>
        </w:rPr>
      </w:pPr>
      <w:r>
        <w:t>Seminar Coordinator, East Tennessee State University, 2018</w:t>
      </w:r>
      <w:r>
        <w:rPr>
          <w:spacing w:val="1"/>
        </w:rPr>
        <w:t xml:space="preserve"> </w:t>
      </w:r>
    </w:p>
    <w:p w:rsidR="00175D73" w:rsidRDefault="00532366" w:rsidP="00F42CDF">
      <w:pPr>
        <w:pStyle w:val="BodyText"/>
        <w:spacing w:before="1" w:line="480" w:lineRule="auto"/>
        <w:ind w:left="460"/>
      </w:pPr>
      <w:r>
        <w:t>Budget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Tennessee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 w:rsidR="00F3355E">
        <w:rPr>
          <w:spacing w:val="-3"/>
        </w:rPr>
        <w:t xml:space="preserve"> </w:t>
      </w:r>
      <w:r>
        <w:t>2018</w:t>
      </w:r>
    </w:p>
    <w:p w:rsidR="00175D73" w:rsidRDefault="00532366" w:rsidP="00F42CDF">
      <w:pPr>
        <w:pStyle w:val="BodyText"/>
        <w:spacing w:line="480" w:lineRule="auto"/>
        <w:ind w:left="460"/>
      </w:pPr>
      <w:r>
        <w:t>Data Manager/Website Designer, Kingsport Tomorrow, Kingsport, TN,</w:t>
      </w:r>
      <w:r w:rsidR="00DC6AA9">
        <w:t xml:space="preserve"> </w:t>
      </w:r>
      <w:r>
        <w:t>2013</w:t>
      </w:r>
      <w:r>
        <w:rPr>
          <w:spacing w:val="1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(RMS)</w:t>
      </w:r>
      <w:r>
        <w:rPr>
          <w:spacing w:val="-4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Project</w:t>
      </w:r>
      <w:r>
        <w:rPr>
          <w:spacing w:val="-50"/>
        </w:rPr>
        <w:t xml:space="preserve"> </w:t>
      </w:r>
    </w:p>
    <w:p w:rsidR="00175D73" w:rsidRDefault="00532366" w:rsidP="00F42CDF">
      <w:pPr>
        <w:pStyle w:val="BodyText"/>
        <w:spacing w:line="281" w:lineRule="exact"/>
        <w:ind w:left="460"/>
      </w:pPr>
      <w:r>
        <w:t>Board</w:t>
      </w:r>
      <w:r>
        <w:rPr>
          <w:spacing w:val="-1"/>
        </w:rPr>
        <w:t xml:space="preserve"> </w:t>
      </w:r>
      <w:r>
        <w:t>Member, Johnson</w:t>
      </w:r>
      <w:r>
        <w:rPr>
          <w:spacing w:val="-3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Johnson</w:t>
      </w:r>
      <w:r>
        <w:rPr>
          <w:spacing w:val="-1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TN</w:t>
      </w:r>
    </w:p>
    <w:p w:rsidR="00175D73" w:rsidRDefault="00175D73" w:rsidP="00F42CDF">
      <w:pPr>
        <w:pStyle w:val="BodyText"/>
        <w:rPr>
          <w:sz w:val="28"/>
        </w:rPr>
      </w:pPr>
    </w:p>
    <w:p w:rsidR="00175D73" w:rsidRDefault="00175D73" w:rsidP="00F42CDF">
      <w:pPr>
        <w:pStyle w:val="BodyText"/>
        <w:spacing w:before="10"/>
        <w:rPr>
          <w:sz w:val="31"/>
        </w:rPr>
      </w:pPr>
    </w:p>
    <w:p w:rsidR="00175D73" w:rsidRDefault="00532366" w:rsidP="00F42CDF">
      <w:pPr>
        <w:pStyle w:val="Heading1"/>
        <w:spacing w:before="1" w:line="240" w:lineRule="auto"/>
      </w:pPr>
      <w:r>
        <w:t>PROFESSIONAL</w:t>
      </w:r>
      <w:r>
        <w:rPr>
          <w:spacing w:val="-4"/>
        </w:rPr>
        <w:t xml:space="preserve"> </w:t>
      </w:r>
      <w:r>
        <w:t>MEMBERSHIPS:</w:t>
      </w:r>
    </w:p>
    <w:p w:rsidR="00510927" w:rsidRDefault="00532366" w:rsidP="00F42CDF">
      <w:pPr>
        <w:pStyle w:val="BodyText"/>
        <w:spacing w:before="1" w:line="480" w:lineRule="auto"/>
        <w:ind w:left="460"/>
      </w:pPr>
      <w:r>
        <w:t>Council of State and Territorial Epidemiologists (2018)</w:t>
      </w:r>
    </w:p>
    <w:p w:rsidR="00175D73" w:rsidRDefault="00532366" w:rsidP="00F42CDF">
      <w:pPr>
        <w:pStyle w:val="BodyText"/>
        <w:spacing w:before="1" w:line="480" w:lineRule="auto"/>
        <w:ind w:left="460"/>
      </w:pPr>
      <w:r>
        <w:rPr>
          <w:spacing w:val="-5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Association (2017)</w:t>
      </w:r>
    </w:p>
    <w:p w:rsidR="00510927" w:rsidRDefault="00510927" w:rsidP="00F42CDF">
      <w:pPr>
        <w:pStyle w:val="BodyText"/>
        <w:spacing w:before="1" w:line="480" w:lineRule="auto"/>
        <w:ind w:left="460"/>
      </w:pPr>
      <w:r>
        <w:t xml:space="preserve">National Environmental Health </w:t>
      </w:r>
      <w:r w:rsidR="00532366">
        <w:t>Association (2017)</w:t>
      </w:r>
    </w:p>
    <w:p w:rsidR="00175D73" w:rsidRDefault="00532366" w:rsidP="00F42CDF">
      <w:pPr>
        <w:pStyle w:val="BodyText"/>
        <w:spacing w:before="1" w:line="480" w:lineRule="auto"/>
        <w:ind w:left="460"/>
      </w:pPr>
      <w:r>
        <w:rPr>
          <w:spacing w:val="-50"/>
        </w:rPr>
        <w:t xml:space="preserve"> </w:t>
      </w:r>
      <w:r>
        <w:t>Migrant</w:t>
      </w:r>
      <w:r>
        <w:rPr>
          <w:spacing w:val="-2"/>
        </w:rPr>
        <w:t xml:space="preserve"> </w:t>
      </w:r>
      <w:r>
        <w:t>Clinicians Network</w:t>
      </w:r>
      <w:r>
        <w:rPr>
          <w:spacing w:val="1"/>
        </w:rPr>
        <w:t xml:space="preserve"> </w:t>
      </w:r>
      <w:r>
        <w:t>(2017)</w:t>
      </w:r>
    </w:p>
    <w:sectPr w:rsidR="00175D73" w:rsidSect="00510927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EC" w:rsidRDefault="006F1BEC" w:rsidP="00AA74CB">
      <w:r>
        <w:separator/>
      </w:r>
    </w:p>
  </w:endnote>
  <w:endnote w:type="continuationSeparator" w:id="0">
    <w:p w:rsidR="006F1BEC" w:rsidRDefault="006F1BEC" w:rsidP="00AA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EC" w:rsidRDefault="006F1BEC" w:rsidP="00AA74CB">
      <w:r>
        <w:separator/>
      </w:r>
    </w:p>
  </w:footnote>
  <w:footnote w:type="continuationSeparator" w:id="0">
    <w:p w:rsidR="006F1BEC" w:rsidRDefault="006F1BEC" w:rsidP="00AA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73"/>
    <w:rsid w:val="00175D73"/>
    <w:rsid w:val="003813C6"/>
    <w:rsid w:val="00407C3C"/>
    <w:rsid w:val="004729C6"/>
    <w:rsid w:val="00481A1D"/>
    <w:rsid w:val="004C5C9B"/>
    <w:rsid w:val="00510927"/>
    <w:rsid w:val="00532366"/>
    <w:rsid w:val="0059036A"/>
    <w:rsid w:val="006211CF"/>
    <w:rsid w:val="006F1BEC"/>
    <w:rsid w:val="00780CCF"/>
    <w:rsid w:val="008F4D32"/>
    <w:rsid w:val="00AA74CB"/>
    <w:rsid w:val="00B07407"/>
    <w:rsid w:val="00B84CBF"/>
    <w:rsid w:val="00B96F5D"/>
    <w:rsid w:val="00C63C81"/>
    <w:rsid w:val="00CE64D1"/>
    <w:rsid w:val="00DC0146"/>
    <w:rsid w:val="00DC6AA9"/>
    <w:rsid w:val="00E51CBD"/>
    <w:rsid w:val="00F3355E"/>
    <w:rsid w:val="00F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D292"/>
  <w15:docId w15:val="{55002130-DEAE-4706-A328-70466870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281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729C6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E51CB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10927"/>
  </w:style>
  <w:style w:type="paragraph" w:styleId="Header">
    <w:name w:val="header"/>
    <w:basedOn w:val="Normal"/>
    <w:link w:val="HeaderChar"/>
    <w:uiPriority w:val="99"/>
    <w:unhideWhenUsed/>
    <w:rsid w:val="00AA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4C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A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4C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80-020-09744-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89/fpubh.2021.628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19@uab.edu" TargetMode="External"/><Relationship Id="rId11" Type="http://schemas.openxmlformats.org/officeDocument/2006/relationships/hyperlink" Target="https://doi.org/10.29199/2637-7144/GEEH-10101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i.org/10.3390/ijerph150815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97/PHH.0000000000001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Odame, Emmanuel Atuahene</dc:creator>
  <cp:lastModifiedBy>Odame, Emmanuel Atuahene</cp:lastModifiedBy>
  <cp:revision>3</cp:revision>
  <dcterms:created xsi:type="dcterms:W3CDTF">2021-05-19T18:00:00Z</dcterms:created>
  <dcterms:modified xsi:type="dcterms:W3CDTF">2021-05-19T18:12:00Z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2021-03-08T00:00:00Z</vt:filetime>
  </property>
</Properties>
</file>