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A3" w:rsidRDefault="00660AA3">
      <w:pPr>
        <w:jc w:val="center"/>
        <w:rPr>
          <w:b/>
          <w:sz w:val="28"/>
        </w:rPr>
      </w:pPr>
      <w:r w:rsidRPr="000D7A4C">
        <w:rPr>
          <w:b/>
          <w:sz w:val="28"/>
        </w:rPr>
        <w:t>Christy Harris Lemak, PhD</w:t>
      </w:r>
      <w:r w:rsidR="00BD4FFA">
        <w:rPr>
          <w:b/>
          <w:sz w:val="28"/>
        </w:rPr>
        <w:t>, FACHE</w:t>
      </w:r>
    </w:p>
    <w:p w:rsidR="00EE7DE2" w:rsidRPr="000D7A4C" w:rsidRDefault="00EE7DE2">
      <w:pPr>
        <w:jc w:val="center"/>
        <w:rPr>
          <w:b/>
          <w:sz w:val="28"/>
        </w:rPr>
      </w:pPr>
    </w:p>
    <w:p w:rsidR="00EE7DE2" w:rsidRPr="000D7A4C" w:rsidRDefault="009009DE" w:rsidP="00EE7DE2">
      <w:pPr>
        <w:pStyle w:val="Heading8"/>
      </w:pPr>
      <w:r>
        <w:t>1705 University Boulevard, 530E</w:t>
      </w:r>
      <w:r w:rsidR="00EE7DE2" w:rsidRPr="00EE7DE2">
        <w:t xml:space="preserve"> </w:t>
      </w:r>
      <w:r w:rsidR="00EE7DE2">
        <w:tab/>
      </w:r>
      <w:r w:rsidR="00EE7DE2">
        <w:tab/>
      </w:r>
      <w:r w:rsidR="00EE7DE2">
        <w:tab/>
      </w:r>
      <w:r w:rsidR="00EE7DE2">
        <w:tab/>
      </w:r>
      <w:r w:rsidR="00EE7DE2">
        <w:tab/>
      </w:r>
      <w:r w:rsidR="00EE7DE2">
        <w:tab/>
      </w:r>
      <w:r w:rsidR="00EE7DE2" w:rsidRPr="000D7A4C">
        <w:t xml:space="preserve">Phone: </w:t>
      </w:r>
      <w:r w:rsidR="00EE7DE2">
        <w:t>205-975-7998</w:t>
      </w:r>
    </w:p>
    <w:p w:rsidR="00EE7DE2" w:rsidRDefault="009009DE" w:rsidP="00EE7DE2">
      <w:pPr>
        <w:pStyle w:val="Heading8"/>
      </w:pPr>
      <w:r>
        <w:t>Birmingham, AL  35294-1212</w:t>
      </w:r>
      <w:r w:rsidR="00EE7DE2" w:rsidRPr="00EE7DE2">
        <w:rPr>
          <w:lang w:val="fr-FR"/>
        </w:rPr>
        <w:t xml:space="preserve"> </w:t>
      </w:r>
      <w:r w:rsidR="00EE7DE2" w:rsidRPr="000D7A4C">
        <w:rPr>
          <w:lang w:val="fr-FR"/>
        </w:rPr>
        <w:t xml:space="preserve">  </w:t>
      </w:r>
      <w:r w:rsidR="00EE7DE2">
        <w:rPr>
          <w:lang w:val="fr-FR"/>
        </w:rPr>
        <w:tab/>
      </w:r>
      <w:r w:rsidR="00EE7DE2">
        <w:rPr>
          <w:lang w:val="fr-FR"/>
        </w:rPr>
        <w:tab/>
      </w:r>
      <w:r w:rsidR="00EE7DE2">
        <w:rPr>
          <w:lang w:val="fr-FR"/>
        </w:rPr>
        <w:tab/>
      </w:r>
      <w:r w:rsidR="00EE7DE2">
        <w:rPr>
          <w:lang w:val="fr-FR"/>
        </w:rPr>
        <w:tab/>
      </w:r>
      <w:r w:rsidR="00EE7DE2">
        <w:rPr>
          <w:lang w:val="fr-FR"/>
        </w:rPr>
        <w:tab/>
      </w:r>
      <w:r w:rsidR="00EE7DE2">
        <w:rPr>
          <w:lang w:val="fr-FR"/>
        </w:rPr>
        <w:tab/>
      </w:r>
      <w:proofErr w:type="gramStart"/>
      <w:r w:rsidR="00EE7DE2">
        <w:rPr>
          <w:lang w:val="fr-FR"/>
        </w:rPr>
        <w:t>Fax :</w:t>
      </w:r>
      <w:proofErr w:type="gramEnd"/>
      <w:r w:rsidR="00EE7DE2">
        <w:rPr>
          <w:lang w:val="fr-FR"/>
        </w:rPr>
        <w:t xml:space="preserve">    205</w:t>
      </w:r>
      <w:r w:rsidR="00EE7DE2" w:rsidRPr="000D7A4C">
        <w:rPr>
          <w:lang w:val="fr-FR"/>
        </w:rPr>
        <w:t>-</w:t>
      </w:r>
      <w:r w:rsidR="00EE7DE2">
        <w:rPr>
          <w:lang w:val="fr-FR"/>
        </w:rPr>
        <w:t>975</w:t>
      </w:r>
      <w:r w:rsidR="00EE7DE2" w:rsidRPr="000D7A4C">
        <w:rPr>
          <w:lang w:val="fr-FR"/>
        </w:rPr>
        <w:t>-</w:t>
      </w:r>
      <w:r w:rsidR="00EE7DE2">
        <w:rPr>
          <w:lang w:val="fr-FR"/>
        </w:rPr>
        <w:t>6608</w:t>
      </w:r>
    </w:p>
    <w:p w:rsidR="00B21C6C" w:rsidRDefault="009433A0" w:rsidP="00EE7DE2">
      <w:pPr>
        <w:rPr>
          <w:sz w:val="24"/>
          <w:lang w:val="fr-FR"/>
        </w:rPr>
      </w:pPr>
      <w:hyperlink r:id="rId7" w:history="1">
        <w:r w:rsidR="009009DE">
          <w:rPr>
            <w:rStyle w:val="Hyperlink"/>
            <w:color w:val="auto"/>
            <w:sz w:val="24"/>
            <w:lang w:val="fr-FR"/>
          </w:rPr>
          <w:t>lemak@uab.edu</w:t>
        </w:r>
      </w:hyperlink>
      <w:r w:rsidR="00EE7DE2">
        <w:rPr>
          <w:sz w:val="24"/>
          <w:lang w:val="fr-FR"/>
        </w:rPr>
        <w:tab/>
      </w:r>
      <w:r w:rsidR="00EE7DE2">
        <w:rPr>
          <w:sz w:val="24"/>
          <w:lang w:val="fr-FR"/>
        </w:rPr>
        <w:tab/>
      </w:r>
      <w:r w:rsidR="00EE7DE2">
        <w:rPr>
          <w:sz w:val="24"/>
          <w:lang w:val="fr-FR"/>
        </w:rPr>
        <w:tab/>
      </w:r>
      <w:r w:rsidR="00EE7DE2">
        <w:rPr>
          <w:sz w:val="24"/>
          <w:lang w:val="fr-FR"/>
        </w:rPr>
        <w:tab/>
      </w:r>
      <w:r w:rsidR="00EE7DE2">
        <w:rPr>
          <w:sz w:val="24"/>
          <w:lang w:val="fr-FR"/>
        </w:rPr>
        <w:tab/>
      </w:r>
      <w:r w:rsidR="00EE7DE2">
        <w:rPr>
          <w:sz w:val="24"/>
          <w:lang w:val="fr-FR"/>
        </w:rPr>
        <w:tab/>
      </w:r>
      <w:r w:rsidR="00EE7DE2">
        <w:rPr>
          <w:sz w:val="24"/>
          <w:lang w:val="fr-FR"/>
        </w:rPr>
        <w:tab/>
      </w:r>
      <w:r w:rsidR="00EE7DE2">
        <w:rPr>
          <w:sz w:val="24"/>
          <w:lang w:val="fr-FR"/>
        </w:rPr>
        <w:tab/>
      </w:r>
      <w:proofErr w:type="spellStart"/>
      <w:r w:rsidR="00EE7DE2">
        <w:rPr>
          <w:sz w:val="24"/>
          <w:lang w:val="fr-FR"/>
        </w:rPr>
        <w:t>Cell</w:t>
      </w:r>
      <w:proofErr w:type="spellEnd"/>
      <w:r w:rsidR="00EE7DE2">
        <w:rPr>
          <w:sz w:val="24"/>
          <w:lang w:val="fr-FR"/>
        </w:rPr>
        <w:t>:    352-219-0505</w:t>
      </w:r>
    </w:p>
    <w:p w:rsidR="003641B8" w:rsidRDefault="003641B8" w:rsidP="00EE7DE2">
      <w:pPr>
        <w:rPr>
          <w:sz w:val="22"/>
          <w:lang w:val="fr-FR"/>
        </w:rPr>
      </w:pPr>
    </w:p>
    <w:p w:rsidR="00F901BD" w:rsidRPr="000D7A4C" w:rsidRDefault="00F901BD" w:rsidP="00C72DD8">
      <w:pPr>
        <w:jc w:val="center"/>
        <w:rPr>
          <w:sz w:val="22"/>
          <w:lang w:val="fr-FR"/>
        </w:rPr>
      </w:pPr>
    </w:p>
    <w:p w:rsidR="00660AA3" w:rsidRPr="000D7A4C" w:rsidRDefault="00660AA3">
      <w:pPr>
        <w:pBdr>
          <w:top w:val="double" w:sz="12" w:space="1" w:color="auto"/>
        </w:pBdr>
        <w:rPr>
          <w:b/>
          <w:sz w:val="28"/>
          <w:lang w:val="fr-FR"/>
        </w:rPr>
      </w:pPr>
    </w:p>
    <w:p w:rsidR="00660AA3" w:rsidRPr="000D7A4C" w:rsidRDefault="00660AA3">
      <w:pPr>
        <w:pStyle w:val="Heading6"/>
        <w:rPr>
          <w:sz w:val="28"/>
        </w:rPr>
      </w:pPr>
      <w:r w:rsidRPr="000D7A4C">
        <w:rPr>
          <w:sz w:val="28"/>
        </w:rPr>
        <w:t>Education</w:t>
      </w:r>
    </w:p>
    <w:p w:rsidR="00660AA3" w:rsidRPr="000D7A4C" w:rsidRDefault="00660AA3">
      <w:pPr>
        <w:rPr>
          <w:b/>
          <w:caps/>
          <w:sz w:val="24"/>
        </w:rPr>
      </w:pPr>
    </w:p>
    <w:p w:rsidR="00660AA3" w:rsidRPr="000D7A4C" w:rsidRDefault="00660AA3">
      <w:pPr>
        <w:rPr>
          <w:i/>
          <w:sz w:val="24"/>
        </w:rPr>
      </w:pPr>
      <w:r w:rsidRPr="000D7A4C">
        <w:rPr>
          <w:b/>
          <w:i/>
          <w:sz w:val="24"/>
        </w:rPr>
        <w:t>Doctor of Philosophy, Health Services Organization &amp; Policy, 1998</w:t>
      </w:r>
    </w:p>
    <w:p w:rsidR="00660AA3" w:rsidRPr="000D7A4C" w:rsidRDefault="00660AA3">
      <w:pPr>
        <w:rPr>
          <w:sz w:val="24"/>
        </w:rPr>
      </w:pPr>
      <w:r w:rsidRPr="000D7A4C">
        <w:rPr>
          <w:sz w:val="24"/>
        </w:rPr>
        <w:t>School of Public Health, Department of Health Management &amp; Policy</w:t>
      </w:r>
    </w:p>
    <w:p w:rsidR="00660AA3" w:rsidRPr="000D7A4C" w:rsidRDefault="00660AA3">
      <w:pPr>
        <w:pStyle w:val="Heading4"/>
        <w:ind w:left="0" w:firstLine="0"/>
        <w:rPr>
          <w:b w:val="0"/>
          <w:sz w:val="24"/>
        </w:rPr>
      </w:pPr>
      <w:r w:rsidRPr="000D7A4C">
        <w:rPr>
          <w:b w:val="0"/>
          <w:sz w:val="24"/>
        </w:rPr>
        <w:t>University of Michigan, Ann Arbor</w:t>
      </w:r>
    </w:p>
    <w:p w:rsidR="00660AA3" w:rsidRPr="000D7A4C" w:rsidRDefault="00660AA3">
      <w:pPr>
        <w:rPr>
          <w:sz w:val="24"/>
        </w:rPr>
      </w:pPr>
      <w:r w:rsidRPr="000D7A4C">
        <w:rPr>
          <w:sz w:val="24"/>
        </w:rPr>
        <w:tab/>
      </w:r>
      <w:r w:rsidRPr="000D7A4C">
        <w:rPr>
          <w:sz w:val="24"/>
        </w:rPr>
        <w:tab/>
      </w:r>
    </w:p>
    <w:p w:rsidR="00660AA3" w:rsidRPr="000D7A4C" w:rsidRDefault="00660AA3">
      <w:pPr>
        <w:rPr>
          <w:b/>
          <w:i/>
          <w:sz w:val="24"/>
        </w:rPr>
      </w:pPr>
      <w:r w:rsidRPr="000D7A4C">
        <w:rPr>
          <w:b/>
          <w:i/>
          <w:sz w:val="24"/>
        </w:rPr>
        <w:t>Master of Health Administration, 1988</w:t>
      </w:r>
      <w:r w:rsidRPr="000D7A4C">
        <w:rPr>
          <w:b/>
          <w:i/>
          <w:sz w:val="24"/>
        </w:rPr>
        <w:tab/>
      </w:r>
      <w:r w:rsidRPr="000D7A4C">
        <w:rPr>
          <w:b/>
          <w:i/>
          <w:sz w:val="24"/>
        </w:rPr>
        <w:tab/>
      </w:r>
      <w:r w:rsidRPr="000D7A4C">
        <w:rPr>
          <w:b/>
          <w:i/>
          <w:sz w:val="24"/>
        </w:rPr>
        <w:tab/>
      </w:r>
      <w:r w:rsidRPr="000D7A4C">
        <w:rPr>
          <w:b/>
          <w:i/>
          <w:sz w:val="24"/>
        </w:rPr>
        <w:tab/>
      </w:r>
    </w:p>
    <w:p w:rsidR="00660AA3" w:rsidRPr="000D7A4C" w:rsidRDefault="00660AA3">
      <w:pPr>
        <w:rPr>
          <w:b/>
          <w:i/>
          <w:sz w:val="24"/>
        </w:rPr>
      </w:pPr>
      <w:r w:rsidRPr="000D7A4C">
        <w:rPr>
          <w:b/>
          <w:i/>
          <w:sz w:val="24"/>
        </w:rPr>
        <w:t>Master of Business Administration, 1988</w:t>
      </w:r>
    </w:p>
    <w:p w:rsidR="00660AA3" w:rsidRPr="000D7A4C" w:rsidRDefault="00660AA3">
      <w:pPr>
        <w:rPr>
          <w:sz w:val="24"/>
        </w:rPr>
      </w:pPr>
      <w:r w:rsidRPr="000D7A4C">
        <w:rPr>
          <w:sz w:val="24"/>
        </w:rPr>
        <w:t xml:space="preserve">University of Missouri, Columbia </w:t>
      </w:r>
    </w:p>
    <w:p w:rsidR="00660AA3" w:rsidRPr="000D7A4C" w:rsidRDefault="00660AA3">
      <w:pPr>
        <w:rPr>
          <w:sz w:val="24"/>
        </w:rPr>
      </w:pPr>
    </w:p>
    <w:p w:rsidR="00660AA3" w:rsidRPr="000D7A4C" w:rsidRDefault="00660AA3">
      <w:pPr>
        <w:rPr>
          <w:sz w:val="24"/>
        </w:rPr>
      </w:pPr>
      <w:r w:rsidRPr="000D7A4C">
        <w:rPr>
          <w:b/>
          <w:i/>
          <w:sz w:val="24"/>
        </w:rPr>
        <w:t>Bachelor of Science, with Highest Honors, 1986</w:t>
      </w:r>
    </w:p>
    <w:p w:rsidR="00660AA3" w:rsidRPr="000D7A4C" w:rsidRDefault="00660AA3">
      <w:pPr>
        <w:rPr>
          <w:sz w:val="24"/>
        </w:rPr>
      </w:pPr>
      <w:r w:rsidRPr="000D7A4C">
        <w:rPr>
          <w:sz w:val="24"/>
        </w:rPr>
        <w:t>Health Planning and Administration</w:t>
      </w:r>
    </w:p>
    <w:p w:rsidR="00660AA3" w:rsidRPr="000D7A4C" w:rsidRDefault="00660AA3">
      <w:pPr>
        <w:pStyle w:val="Heading7"/>
        <w:ind w:left="0"/>
      </w:pPr>
      <w:r w:rsidRPr="000D7A4C">
        <w:t>University of Illinois, Urbana-Champaign</w:t>
      </w:r>
    </w:p>
    <w:p w:rsidR="00660AA3" w:rsidRPr="000D7A4C" w:rsidRDefault="00660AA3">
      <w:pPr>
        <w:rPr>
          <w:sz w:val="28"/>
        </w:rPr>
      </w:pPr>
    </w:p>
    <w:p w:rsidR="00660AA3" w:rsidRDefault="00660AA3">
      <w:pPr>
        <w:pStyle w:val="Heading6"/>
        <w:rPr>
          <w:sz w:val="28"/>
        </w:rPr>
      </w:pPr>
      <w:r w:rsidRPr="000D7A4C">
        <w:rPr>
          <w:sz w:val="28"/>
        </w:rPr>
        <w:t>PROFESSIONAL EXPERIENCE</w:t>
      </w:r>
    </w:p>
    <w:p w:rsidR="009009DE" w:rsidRDefault="009009DE" w:rsidP="009009DE"/>
    <w:p w:rsidR="009009DE" w:rsidRPr="0012403C" w:rsidRDefault="00C52A6D" w:rsidP="009009D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University of Alabama at Birmingham,</w:t>
      </w:r>
      <w:r>
        <w:rPr>
          <w:b/>
          <w:sz w:val="24"/>
          <w:szCs w:val="24"/>
        </w:rPr>
        <w:t xml:space="preserve"> </w:t>
      </w:r>
      <w:r w:rsidRPr="0012403C">
        <w:rPr>
          <w:sz w:val="24"/>
          <w:szCs w:val="24"/>
        </w:rPr>
        <w:t>Birmingham AL</w:t>
      </w:r>
    </w:p>
    <w:p w:rsidR="00C52A6D" w:rsidRDefault="0012403C" w:rsidP="009009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of </w:t>
      </w:r>
      <w:r w:rsidR="00C52A6D">
        <w:rPr>
          <w:b/>
          <w:sz w:val="24"/>
          <w:szCs w:val="24"/>
        </w:rPr>
        <w:t>Health Services Administration</w:t>
      </w:r>
    </w:p>
    <w:p w:rsidR="00C52A6D" w:rsidRDefault="00C52A6D" w:rsidP="009009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of Health Professions</w:t>
      </w:r>
    </w:p>
    <w:p w:rsidR="00C52A6D" w:rsidRPr="00C52A6D" w:rsidRDefault="00C52A6D" w:rsidP="009009D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Professor and Chair (</w:t>
      </w:r>
      <w:r w:rsidR="00211E1B">
        <w:rPr>
          <w:b/>
          <w:i/>
          <w:sz w:val="24"/>
          <w:szCs w:val="24"/>
        </w:rPr>
        <w:t xml:space="preserve">2014 to </w:t>
      </w:r>
      <w:r>
        <w:rPr>
          <w:b/>
          <w:i/>
          <w:sz w:val="24"/>
          <w:szCs w:val="24"/>
        </w:rPr>
        <w:t>Present)</w:t>
      </w:r>
    </w:p>
    <w:p w:rsidR="00A06C52" w:rsidRDefault="00A06C52">
      <w:pPr>
        <w:rPr>
          <w:bCs/>
          <w:sz w:val="24"/>
        </w:rPr>
      </w:pPr>
    </w:p>
    <w:p w:rsidR="00116D37" w:rsidRDefault="007A6953" w:rsidP="00A06C52">
      <w:pPr>
        <w:rPr>
          <w:bCs/>
          <w:sz w:val="24"/>
        </w:rPr>
      </w:pPr>
      <w:r>
        <w:rPr>
          <w:bCs/>
          <w:sz w:val="24"/>
        </w:rPr>
        <w:t xml:space="preserve">Chair of </w:t>
      </w:r>
      <w:r w:rsidR="00A06C52" w:rsidRPr="00A06C52">
        <w:rPr>
          <w:bCs/>
          <w:sz w:val="24"/>
        </w:rPr>
        <w:t xml:space="preserve">Department </w:t>
      </w:r>
      <w:r w:rsidR="00116D37">
        <w:rPr>
          <w:bCs/>
          <w:sz w:val="24"/>
        </w:rPr>
        <w:t xml:space="preserve">offering </w:t>
      </w:r>
      <w:r>
        <w:rPr>
          <w:bCs/>
          <w:sz w:val="24"/>
        </w:rPr>
        <w:t xml:space="preserve">multiple degree </w:t>
      </w:r>
      <w:r w:rsidR="00A06C52" w:rsidRPr="00A06C52">
        <w:rPr>
          <w:bCs/>
          <w:sz w:val="24"/>
        </w:rPr>
        <w:t>programs</w:t>
      </w:r>
      <w:r w:rsidR="00782F64">
        <w:rPr>
          <w:bCs/>
          <w:sz w:val="24"/>
        </w:rPr>
        <w:t xml:space="preserve"> including two </w:t>
      </w:r>
      <w:r w:rsidR="00A06C52" w:rsidRPr="00A06C52">
        <w:rPr>
          <w:bCs/>
          <w:sz w:val="24"/>
        </w:rPr>
        <w:t>doctoral</w:t>
      </w:r>
      <w:r w:rsidR="00116D37">
        <w:rPr>
          <w:bCs/>
          <w:sz w:val="24"/>
        </w:rPr>
        <w:t xml:space="preserve"> programs</w:t>
      </w:r>
      <w:r w:rsidR="00CB1DDF">
        <w:rPr>
          <w:bCs/>
          <w:sz w:val="24"/>
        </w:rPr>
        <w:t xml:space="preserve"> (PhD, </w:t>
      </w:r>
      <w:r w:rsidR="00782F64">
        <w:rPr>
          <w:bCs/>
          <w:sz w:val="24"/>
        </w:rPr>
        <w:t xml:space="preserve"> </w:t>
      </w:r>
      <w:r w:rsidR="00A06C52" w:rsidRPr="00A06C52">
        <w:rPr>
          <w:bCs/>
          <w:sz w:val="24"/>
        </w:rPr>
        <w:t>Executive D</w:t>
      </w:r>
      <w:r>
        <w:rPr>
          <w:bCs/>
          <w:sz w:val="24"/>
        </w:rPr>
        <w:t>Sc</w:t>
      </w:r>
      <w:r w:rsidR="00A06C52" w:rsidRPr="00A06C52">
        <w:rPr>
          <w:bCs/>
          <w:sz w:val="24"/>
        </w:rPr>
        <w:t xml:space="preserve">); </w:t>
      </w:r>
      <w:r w:rsidR="00782F64">
        <w:rPr>
          <w:bCs/>
          <w:sz w:val="24"/>
        </w:rPr>
        <w:t>several masters and graduate certificate programs (</w:t>
      </w:r>
      <w:r w:rsidR="00342B5E">
        <w:rPr>
          <w:bCs/>
          <w:sz w:val="24"/>
        </w:rPr>
        <w:t xml:space="preserve">CAHME-accredited </w:t>
      </w:r>
      <w:r w:rsidR="00A06C52" w:rsidRPr="00A06C52">
        <w:rPr>
          <w:bCs/>
          <w:sz w:val="24"/>
        </w:rPr>
        <w:t>M</w:t>
      </w:r>
      <w:r w:rsidR="00782F64">
        <w:rPr>
          <w:bCs/>
          <w:sz w:val="24"/>
        </w:rPr>
        <w:t xml:space="preserve">SHA </w:t>
      </w:r>
      <w:r w:rsidR="00A06C52" w:rsidRPr="00A06C52">
        <w:rPr>
          <w:bCs/>
          <w:sz w:val="24"/>
        </w:rPr>
        <w:t xml:space="preserve">taught in residential and executive formats; </w:t>
      </w:r>
      <w:r w:rsidR="00782F64">
        <w:rPr>
          <w:bCs/>
          <w:sz w:val="24"/>
        </w:rPr>
        <w:t>CAHI</w:t>
      </w:r>
      <w:r w:rsidR="00116D37">
        <w:rPr>
          <w:bCs/>
          <w:sz w:val="24"/>
        </w:rPr>
        <w:t>I</w:t>
      </w:r>
      <w:r w:rsidR="00782F64">
        <w:rPr>
          <w:bCs/>
          <w:sz w:val="24"/>
        </w:rPr>
        <w:t xml:space="preserve">M-accredited </w:t>
      </w:r>
      <w:r w:rsidR="00A06C52" w:rsidRPr="00A06C52">
        <w:rPr>
          <w:bCs/>
          <w:sz w:val="24"/>
        </w:rPr>
        <w:t>M</w:t>
      </w:r>
      <w:r w:rsidR="00782F64">
        <w:rPr>
          <w:bCs/>
          <w:sz w:val="24"/>
        </w:rPr>
        <w:t xml:space="preserve">SHI, </w:t>
      </w:r>
      <w:r w:rsidR="00A06C52" w:rsidRPr="00A06C52">
        <w:rPr>
          <w:bCs/>
          <w:sz w:val="24"/>
        </w:rPr>
        <w:t xml:space="preserve">Masters in </w:t>
      </w:r>
      <w:r w:rsidR="00782F64">
        <w:rPr>
          <w:bCs/>
          <w:sz w:val="24"/>
        </w:rPr>
        <w:t xml:space="preserve">Healthcare Quality and Safety, Masters in Healthcare Simulation) </w:t>
      </w:r>
      <w:r w:rsidR="00A06C52" w:rsidRPr="00A06C52">
        <w:rPr>
          <w:bCs/>
          <w:sz w:val="24"/>
        </w:rPr>
        <w:t xml:space="preserve">and </w:t>
      </w:r>
      <w:r w:rsidR="00782F64">
        <w:rPr>
          <w:bCs/>
          <w:sz w:val="24"/>
        </w:rPr>
        <w:t xml:space="preserve">an AUPHA-certified undergraduate Health Care Management program.  </w:t>
      </w:r>
      <w:r w:rsidR="00A06C52" w:rsidRPr="00A06C52">
        <w:rPr>
          <w:bCs/>
          <w:sz w:val="24"/>
        </w:rPr>
        <w:t xml:space="preserve">The MSHA </w:t>
      </w:r>
      <w:r w:rsidR="00342B5E">
        <w:rPr>
          <w:bCs/>
          <w:sz w:val="24"/>
        </w:rPr>
        <w:t xml:space="preserve">program </w:t>
      </w:r>
      <w:r w:rsidR="00A06C52" w:rsidRPr="00A06C52">
        <w:rPr>
          <w:bCs/>
          <w:sz w:val="24"/>
        </w:rPr>
        <w:t xml:space="preserve">is currently ranked </w:t>
      </w:r>
      <w:r w:rsidR="008D7A2C">
        <w:rPr>
          <w:bCs/>
          <w:sz w:val="24"/>
        </w:rPr>
        <w:t>1st</w:t>
      </w:r>
      <w:r w:rsidR="00A06C52" w:rsidRPr="00A06C52">
        <w:rPr>
          <w:bCs/>
          <w:sz w:val="24"/>
        </w:rPr>
        <w:t xml:space="preserve"> in the na</w:t>
      </w:r>
      <w:r w:rsidR="00782F64">
        <w:rPr>
          <w:bCs/>
          <w:sz w:val="24"/>
        </w:rPr>
        <w:t xml:space="preserve">tion by </w:t>
      </w:r>
      <w:r w:rsidR="00782F64" w:rsidRPr="00413A5C">
        <w:rPr>
          <w:bCs/>
          <w:i/>
          <w:sz w:val="24"/>
        </w:rPr>
        <w:t>US News &amp; World Report</w:t>
      </w:r>
      <w:r w:rsidR="00782F64">
        <w:rPr>
          <w:bCs/>
          <w:sz w:val="24"/>
        </w:rPr>
        <w:t xml:space="preserve">.  </w:t>
      </w:r>
    </w:p>
    <w:p w:rsidR="00116D37" w:rsidRDefault="00116D37" w:rsidP="00A06C52">
      <w:pPr>
        <w:rPr>
          <w:bCs/>
          <w:sz w:val="24"/>
        </w:rPr>
      </w:pPr>
    </w:p>
    <w:p w:rsidR="00A06C52" w:rsidRDefault="00782F64" w:rsidP="00A06C52">
      <w:pPr>
        <w:rPr>
          <w:bCs/>
          <w:sz w:val="24"/>
        </w:rPr>
      </w:pPr>
      <w:r>
        <w:rPr>
          <w:bCs/>
          <w:sz w:val="24"/>
        </w:rPr>
        <w:t>The Department includes three active Centers with continuing e</w:t>
      </w:r>
      <w:r w:rsidR="00413A5C">
        <w:rPr>
          <w:bCs/>
          <w:sz w:val="24"/>
        </w:rPr>
        <w:t>ducation programs, global</w:t>
      </w:r>
      <w:r>
        <w:rPr>
          <w:bCs/>
          <w:sz w:val="24"/>
        </w:rPr>
        <w:t xml:space="preserve"> executive </w:t>
      </w:r>
      <w:r w:rsidR="00413A5C">
        <w:rPr>
          <w:bCs/>
          <w:sz w:val="24"/>
        </w:rPr>
        <w:t>education initiatives and consulting</w:t>
      </w:r>
      <w:r>
        <w:rPr>
          <w:bCs/>
          <w:sz w:val="24"/>
        </w:rPr>
        <w:t xml:space="preserve"> activities.  The Chair is responsible for over 40</w:t>
      </w:r>
      <w:r w:rsidR="00342B5E">
        <w:rPr>
          <w:bCs/>
          <w:sz w:val="24"/>
        </w:rPr>
        <w:t xml:space="preserve"> full-time faculty</w:t>
      </w:r>
      <w:r w:rsidR="00116D37">
        <w:rPr>
          <w:bCs/>
          <w:sz w:val="24"/>
        </w:rPr>
        <w:t xml:space="preserve"> members</w:t>
      </w:r>
      <w:r>
        <w:rPr>
          <w:bCs/>
          <w:sz w:val="24"/>
        </w:rPr>
        <w:t xml:space="preserve">, </w:t>
      </w:r>
      <w:r w:rsidR="00342B5E">
        <w:rPr>
          <w:bCs/>
          <w:sz w:val="24"/>
        </w:rPr>
        <w:t>15 staff</w:t>
      </w:r>
      <w:r>
        <w:rPr>
          <w:bCs/>
          <w:sz w:val="24"/>
        </w:rPr>
        <w:t xml:space="preserve">, several adjunct faculty </w:t>
      </w:r>
      <w:r w:rsidR="00116D37">
        <w:rPr>
          <w:bCs/>
          <w:sz w:val="24"/>
        </w:rPr>
        <w:t xml:space="preserve">and </w:t>
      </w:r>
      <w:r w:rsidR="00CB1DDF">
        <w:rPr>
          <w:bCs/>
          <w:sz w:val="24"/>
        </w:rPr>
        <w:t xml:space="preserve">more than </w:t>
      </w:r>
      <w:r w:rsidR="002D54AB">
        <w:rPr>
          <w:bCs/>
          <w:sz w:val="24"/>
        </w:rPr>
        <w:t>8</w:t>
      </w:r>
      <w:r>
        <w:rPr>
          <w:bCs/>
          <w:sz w:val="24"/>
        </w:rPr>
        <w:t>00 students</w:t>
      </w:r>
      <w:r w:rsidR="00413A5C">
        <w:rPr>
          <w:bCs/>
          <w:sz w:val="24"/>
        </w:rPr>
        <w:t>. W</w:t>
      </w:r>
      <w:r>
        <w:rPr>
          <w:bCs/>
          <w:sz w:val="24"/>
        </w:rPr>
        <w:t xml:space="preserve">orks </w:t>
      </w:r>
      <w:r w:rsidR="00116D37">
        <w:rPr>
          <w:bCs/>
          <w:sz w:val="24"/>
        </w:rPr>
        <w:t xml:space="preserve">collaboratively </w:t>
      </w:r>
      <w:r>
        <w:rPr>
          <w:bCs/>
          <w:sz w:val="24"/>
        </w:rPr>
        <w:t xml:space="preserve">with </w:t>
      </w:r>
      <w:r w:rsidR="00116D37">
        <w:rPr>
          <w:bCs/>
          <w:sz w:val="24"/>
        </w:rPr>
        <w:t xml:space="preserve">the Department’s </w:t>
      </w:r>
      <w:r>
        <w:rPr>
          <w:bCs/>
          <w:sz w:val="24"/>
        </w:rPr>
        <w:t>4000</w:t>
      </w:r>
      <w:r w:rsidR="00116D37">
        <w:rPr>
          <w:bCs/>
          <w:sz w:val="24"/>
        </w:rPr>
        <w:t xml:space="preserve">+ </w:t>
      </w:r>
      <w:r>
        <w:rPr>
          <w:bCs/>
          <w:sz w:val="24"/>
        </w:rPr>
        <w:t xml:space="preserve">alumni around the world.  </w:t>
      </w:r>
      <w:hyperlink r:id="rId8" w:history="1">
        <w:r w:rsidR="00116D37" w:rsidRPr="00DC4A02">
          <w:rPr>
            <w:rStyle w:val="Hyperlink"/>
            <w:bCs/>
            <w:sz w:val="24"/>
          </w:rPr>
          <w:t>www.uab.edu/shp/hsa/</w:t>
        </w:r>
      </w:hyperlink>
    </w:p>
    <w:p w:rsidR="00116D37" w:rsidRDefault="00116D37" w:rsidP="00A06C52">
      <w:pPr>
        <w:rPr>
          <w:bCs/>
          <w:sz w:val="24"/>
        </w:rPr>
      </w:pPr>
    </w:p>
    <w:p w:rsidR="0012403C" w:rsidRDefault="0012403C" w:rsidP="0012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Professor, School of Public Health (2015 to present)</w:t>
      </w:r>
    </w:p>
    <w:p w:rsidR="0012403C" w:rsidRPr="00C52A6D" w:rsidRDefault="0012403C" w:rsidP="001240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Professor, </w:t>
      </w:r>
      <w:proofErr w:type="spellStart"/>
      <w:r>
        <w:rPr>
          <w:b/>
          <w:i/>
          <w:sz w:val="24"/>
          <w:szCs w:val="24"/>
        </w:rPr>
        <w:t>Collat</w:t>
      </w:r>
      <w:proofErr w:type="spellEnd"/>
      <w:r>
        <w:rPr>
          <w:b/>
          <w:i/>
          <w:sz w:val="24"/>
          <w:szCs w:val="24"/>
        </w:rPr>
        <w:t xml:space="preserve"> School of Business (2015 to present)</w:t>
      </w:r>
    </w:p>
    <w:p w:rsidR="00CB1DDF" w:rsidRDefault="00CB1DDF">
      <w:pPr>
        <w:rPr>
          <w:bCs/>
          <w:sz w:val="24"/>
        </w:rPr>
      </w:pPr>
      <w:r>
        <w:rPr>
          <w:bCs/>
          <w:sz w:val="24"/>
        </w:rPr>
        <w:br w:type="page"/>
      </w:r>
    </w:p>
    <w:p w:rsidR="00325CA6" w:rsidRPr="0012403C" w:rsidRDefault="00325CA6">
      <w:pPr>
        <w:rPr>
          <w:bCs/>
          <w:sz w:val="24"/>
        </w:rPr>
      </w:pPr>
      <w:r>
        <w:rPr>
          <w:b/>
          <w:bCs/>
          <w:sz w:val="24"/>
          <w:u w:val="single"/>
        </w:rPr>
        <w:lastRenderedPageBreak/>
        <w:t>University of Michigan</w:t>
      </w:r>
      <w:r w:rsidRPr="00B21C6C">
        <w:rPr>
          <w:b/>
          <w:bCs/>
          <w:sz w:val="24"/>
        </w:rPr>
        <w:t xml:space="preserve">, </w:t>
      </w:r>
      <w:r w:rsidRPr="0012403C">
        <w:rPr>
          <w:bCs/>
          <w:sz w:val="24"/>
        </w:rPr>
        <w:t>Ann Arbor MI</w:t>
      </w:r>
    </w:p>
    <w:p w:rsidR="00325CA6" w:rsidRPr="00325CA6" w:rsidRDefault="00325CA6">
      <w:pPr>
        <w:rPr>
          <w:b/>
          <w:bCs/>
          <w:sz w:val="24"/>
        </w:rPr>
      </w:pPr>
      <w:r w:rsidRPr="00325CA6">
        <w:rPr>
          <w:b/>
          <w:bCs/>
          <w:sz w:val="24"/>
        </w:rPr>
        <w:t>Department of Surgery</w:t>
      </w:r>
    </w:p>
    <w:p w:rsidR="00325CA6" w:rsidRDefault="00325CA6">
      <w:pPr>
        <w:rPr>
          <w:b/>
          <w:bCs/>
          <w:sz w:val="24"/>
        </w:rPr>
      </w:pPr>
      <w:r w:rsidRPr="00325CA6">
        <w:rPr>
          <w:b/>
          <w:bCs/>
          <w:sz w:val="24"/>
        </w:rPr>
        <w:t>School of Medicine</w:t>
      </w:r>
    </w:p>
    <w:p w:rsidR="00325CA6" w:rsidRPr="00325CA6" w:rsidRDefault="00325CA6">
      <w:pPr>
        <w:rPr>
          <w:b/>
          <w:bCs/>
          <w:i/>
          <w:sz w:val="24"/>
        </w:rPr>
      </w:pPr>
      <w:r w:rsidRPr="00325CA6">
        <w:rPr>
          <w:b/>
          <w:bCs/>
          <w:i/>
          <w:sz w:val="24"/>
        </w:rPr>
        <w:t xml:space="preserve">Associate Professor of Surgery (2012 to </w:t>
      </w:r>
      <w:r w:rsidR="009009DE">
        <w:rPr>
          <w:b/>
          <w:bCs/>
          <w:i/>
          <w:sz w:val="24"/>
        </w:rPr>
        <w:t>2014</w:t>
      </w:r>
      <w:r w:rsidRPr="00325CA6">
        <w:rPr>
          <w:b/>
          <w:bCs/>
          <w:i/>
          <w:sz w:val="24"/>
        </w:rPr>
        <w:t>)</w:t>
      </w:r>
    </w:p>
    <w:p w:rsidR="00F901BD" w:rsidRDefault="00F901BD">
      <w:pPr>
        <w:rPr>
          <w:bCs/>
          <w:sz w:val="24"/>
        </w:rPr>
      </w:pPr>
    </w:p>
    <w:p w:rsidR="00325CA6" w:rsidRPr="00B21C6C" w:rsidRDefault="00325CA6">
      <w:pPr>
        <w:rPr>
          <w:bCs/>
          <w:sz w:val="24"/>
        </w:rPr>
      </w:pPr>
      <w:r w:rsidRPr="00B21C6C">
        <w:rPr>
          <w:bCs/>
          <w:sz w:val="24"/>
        </w:rPr>
        <w:t>Co-direct</w:t>
      </w:r>
      <w:r w:rsidR="009009DE">
        <w:rPr>
          <w:bCs/>
          <w:sz w:val="24"/>
        </w:rPr>
        <w:t>ed</w:t>
      </w:r>
      <w:r w:rsidRPr="00B21C6C">
        <w:rPr>
          <w:bCs/>
          <w:sz w:val="24"/>
        </w:rPr>
        <w:t xml:space="preserve"> </w:t>
      </w:r>
      <w:r w:rsidR="00413A5C">
        <w:rPr>
          <w:bCs/>
          <w:sz w:val="24"/>
        </w:rPr>
        <w:t xml:space="preserve">and evaluated </w:t>
      </w:r>
      <w:r w:rsidRPr="00B21C6C">
        <w:rPr>
          <w:bCs/>
          <w:sz w:val="24"/>
        </w:rPr>
        <w:t>Leadership Development Program for 24 emerging surgery department leaders.</w:t>
      </w:r>
      <w:r w:rsidR="00FE0E25">
        <w:rPr>
          <w:bCs/>
          <w:sz w:val="24"/>
        </w:rPr>
        <w:t xml:space="preserve"> Support</w:t>
      </w:r>
      <w:r w:rsidR="009009DE">
        <w:rPr>
          <w:bCs/>
          <w:sz w:val="24"/>
        </w:rPr>
        <w:t>ed</w:t>
      </w:r>
      <w:r w:rsidR="00FE0E25">
        <w:rPr>
          <w:bCs/>
          <w:sz w:val="24"/>
        </w:rPr>
        <w:t xml:space="preserve"> quality improvement projects and research activities with Michigan Surgical Quality Collaborative.</w:t>
      </w:r>
    </w:p>
    <w:p w:rsidR="00325CA6" w:rsidRDefault="00325CA6">
      <w:pPr>
        <w:rPr>
          <w:b/>
          <w:bCs/>
          <w:sz w:val="24"/>
          <w:u w:val="single"/>
        </w:rPr>
      </w:pPr>
    </w:p>
    <w:p w:rsidR="00D85DE3" w:rsidRPr="000D7A4C" w:rsidRDefault="00D85DE3">
      <w:pPr>
        <w:rPr>
          <w:bCs/>
          <w:sz w:val="24"/>
        </w:rPr>
      </w:pPr>
      <w:r w:rsidRPr="000D7A4C">
        <w:rPr>
          <w:b/>
          <w:bCs/>
          <w:sz w:val="24"/>
          <w:u w:val="single"/>
        </w:rPr>
        <w:t>University of Michigan</w:t>
      </w:r>
      <w:r w:rsidRPr="000D7A4C">
        <w:rPr>
          <w:b/>
          <w:bCs/>
          <w:sz w:val="24"/>
        </w:rPr>
        <w:t xml:space="preserve">, </w:t>
      </w:r>
      <w:r w:rsidRPr="000D7A4C">
        <w:rPr>
          <w:bCs/>
          <w:sz w:val="24"/>
        </w:rPr>
        <w:t>Ann Arbor, MI</w:t>
      </w:r>
    </w:p>
    <w:p w:rsidR="00D85DE3" w:rsidRPr="000D7A4C" w:rsidRDefault="00D85DE3">
      <w:pPr>
        <w:rPr>
          <w:b/>
          <w:bCs/>
          <w:sz w:val="24"/>
        </w:rPr>
      </w:pPr>
      <w:r w:rsidRPr="000D7A4C">
        <w:rPr>
          <w:b/>
          <w:bCs/>
          <w:sz w:val="24"/>
        </w:rPr>
        <w:t>Department of Health Management and Policy</w:t>
      </w:r>
    </w:p>
    <w:p w:rsidR="00D85DE3" w:rsidRDefault="00D85DE3">
      <w:pPr>
        <w:rPr>
          <w:b/>
          <w:bCs/>
          <w:sz w:val="24"/>
        </w:rPr>
      </w:pPr>
      <w:r w:rsidRPr="000D7A4C">
        <w:rPr>
          <w:b/>
          <w:bCs/>
          <w:sz w:val="24"/>
        </w:rPr>
        <w:t>School of Public Health</w:t>
      </w:r>
    </w:p>
    <w:p w:rsidR="00D85DE3" w:rsidRPr="000D7A4C" w:rsidRDefault="00D85DE3">
      <w:pPr>
        <w:rPr>
          <w:b/>
          <w:bCs/>
          <w:i/>
          <w:sz w:val="24"/>
        </w:rPr>
      </w:pPr>
      <w:r w:rsidRPr="000D7A4C">
        <w:rPr>
          <w:b/>
          <w:bCs/>
          <w:i/>
          <w:sz w:val="24"/>
        </w:rPr>
        <w:t>Associate Professor</w:t>
      </w:r>
      <w:r w:rsidR="00CB1DDF">
        <w:rPr>
          <w:b/>
          <w:bCs/>
          <w:i/>
          <w:sz w:val="24"/>
        </w:rPr>
        <w:t xml:space="preserve"> with Tenure </w:t>
      </w:r>
      <w:r w:rsidR="00CF6757">
        <w:rPr>
          <w:b/>
          <w:bCs/>
          <w:i/>
          <w:sz w:val="24"/>
        </w:rPr>
        <w:t>(</w:t>
      </w:r>
      <w:r w:rsidRPr="000D7A4C">
        <w:rPr>
          <w:b/>
          <w:bCs/>
          <w:i/>
          <w:sz w:val="24"/>
        </w:rPr>
        <w:t xml:space="preserve">2008 to </w:t>
      </w:r>
      <w:r w:rsidR="00C52A6D">
        <w:rPr>
          <w:b/>
          <w:bCs/>
          <w:i/>
          <w:sz w:val="24"/>
        </w:rPr>
        <w:t>2014</w:t>
      </w:r>
      <w:r w:rsidRPr="000D7A4C">
        <w:rPr>
          <w:b/>
          <w:bCs/>
          <w:i/>
          <w:sz w:val="24"/>
        </w:rPr>
        <w:t>)</w:t>
      </w:r>
    </w:p>
    <w:p w:rsidR="00906CBB" w:rsidRPr="000D7A4C" w:rsidRDefault="0050496D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Director, </w:t>
      </w:r>
      <w:r w:rsidR="00906CBB" w:rsidRPr="000D7A4C">
        <w:rPr>
          <w:b/>
          <w:bCs/>
          <w:i/>
          <w:sz w:val="24"/>
        </w:rPr>
        <w:t>Griffith Leadership Center (</w:t>
      </w:r>
      <w:r>
        <w:rPr>
          <w:b/>
          <w:bCs/>
          <w:i/>
          <w:sz w:val="24"/>
        </w:rPr>
        <w:t>2011</w:t>
      </w:r>
      <w:r w:rsidR="00906CBB" w:rsidRPr="000D7A4C">
        <w:rPr>
          <w:b/>
          <w:bCs/>
          <w:i/>
          <w:sz w:val="24"/>
        </w:rPr>
        <w:t xml:space="preserve"> to </w:t>
      </w:r>
      <w:r w:rsidR="00C52A6D">
        <w:rPr>
          <w:b/>
          <w:bCs/>
          <w:i/>
          <w:sz w:val="24"/>
        </w:rPr>
        <w:t>2014</w:t>
      </w:r>
      <w:r w:rsidR="00906CBB" w:rsidRPr="000D7A4C">
        <w:rPr>
          <w:b/>
          <w:bCs/>
          <w:i/>
          <w:sz w:val="24"/>
        </w:rPr>
        <w:t>)</w:t>
      </w:r>
    </w:p>
    <w:p w:rsidR="00F901BD" w:rsidRDefault="00F901BD">
      <w:pPr>
        <w:rPr>
          <w:bCs/>
          <w:sz w:val="24"/>
        </w:rPr>
      </w:pPr>
    </w:p>
    <w:p w:rsidR="0027453A" w:rsidRDefault="00D85DE3">
      <w:pPr>
        <w:rPr>
          <w:bCs/>
          <w:sz w:val="24"/>
        </w:rPr>
      </w:pPr>
      <w:r w:rsidRPr="000D7A4C">
        <w:rPr>
          <w:bCs/>
          <w:sz w:val="24"/>
        </w:rPr>
        <w:t>Active involvement in tea</w:t>
      </w:r>
      <w:r w:rsidR="00CB1DDF">
        <w:rPr>
          <w:bCs/>
          <w:sz w:val="24"/>
        </w:rPr>
        <w:t>ching, health services research</w:t>
      </w:r>
      <w:r w:rsidRPr="000D7A4C">
        <w:rPr>
          <w:bCs/>
          <w:sz w:val="24"/>
        </w:rPr>
        <w:t xml:space="preserve"> and service. </w:t>
      </w:r>
      <w:r w:rsidR="00C52A6D">
        <w:rPr>
          <w:bCs/>
          <w:sz w:val="24"/>
        </w:rPr>
        <w:t>Taught</w:t>
      </w:r>
      <w:r w:rsidRPr="000D7A4C">
        <w:rPr>
          <w:bCs/>
          <w:sz w:val="24"/>
        </w:rPr>
        <w:t xml:space="preserve"> graduate course</w:t>
      </w:r>
      <w:r w:rsidR="00413A5C">
        <w:rPr>
          <w:bCs/>
          <w:sz w:val="24"/>
        </w:rPr>
        <w:t>s in health services management and leadership. Led Griffith Leadership Center</w:t>
      </w:r>
      <w:r w:rsidR="00CB1DDF">
        <w:rPr>
          <w:bCs/>
          <w:sz w:val="24"/>
        </w:rPr>
        <w:t xml:space="preserve">, </w:t>
      </w:r>
      <w:r w:rsidR="00413A5C">
        <w:rPr>
          <w:bCs/>
          <w:sz w:val="24"/>
        </w:rPr>
        <w:t xml:space="preserve">providing innovative programs to integrate </w:t>
      </w:r>
      <w:r w:rsidR="00CB1DDF">
        <w:rPr>
          <w:bCs/>
          <w:sz w:val="24"/>
        </w:rPr>
        <w:t xml:space="preserve">health care leadership </w:t>
      </w:r>
      <w:r w:rsidR="00413A5C">
        <w:rPr>
          <w:bCs/>
          <w:sz w:val="24"/>
        </w:rPr>
        <w:t xml:space="preserve">education </w:t>
      </w:r>
      <w:r w:rsidR="00CB1DDF">
        <w:rPr>
          <w:bCs/>
          <w:sz w:val="24"/>
        </w:rPr>
        <w:t xml:space="preserve">with </w:t>
      </w:r>
      <w:r w:rsidR="00413A5C">
        <w:rPr>
          <w:bCs/>
          <w:sz w:val="24"/>
        </w:rPr>
        <w:t xml:space="preserve">field of practice constituents. </w:t>
      </w:r>
    </w:p>
    <w:p w:rsidR="0027453A" w:rsidRDefault="0027453A">
      <w:pPr>
        <w:rPr>
          <w:bCs/>
          <w:sz w:val="24"/>
        </w:rPr>
      </w:pPr>
    </w:p>
    <w:p w:rsidR="00D77A2E" w:rsidRPr="000D7A4C" w:rsidRDefault="00D77A2E">
      <w:pPr>
        <w:rPr>
          <w:b/>
          <w:bCs/>
          <w:sz w:val="24"/>
        </w:rPr>
      </w:pPr>
      <w:r w:rsidRPr="000D7A4C">
        <w:rPr>
          <w:b/>
          <w:bCs/>
          <w:sz w:val="24"/>
          <w:u w:val="single"/>
        </w:rPr>
        <w:t>National Center for Healthcare Leadership</w:t>
      </w:r>
      <w:r w:rsidRPr="000D7A4C">
        <w:rPr>
          <w:b/>
          <w:bCs/>
          <w:sz w:val="24"/>
        </w:rPr>
        <w:t xml:space="preserve">, </w:t>
      </w:r>
      <w:r w:rsidRPr="0012403C">
        <w:rPr>
          <w:bCs/>
          <w:sz w:val="24"/>
        </w:rPr>
        <w:t>Chicago, IL</w:t>
      </w:r>
    </w:p>
    <w:p w:rsidR="00D77A2E" w:rsidRPr="000D7A4C" w:rsidRDefault="00D77A2E">
      <w:pPr>
        <w:rPr>
          <w:b/>
          <w:bCs/>
          <w:i/>
          <w:sz w:val="24"/>
        </w:rPr>
      </w:pPr>
      <w:r w:rsidRPr="000D7A4C">
        <w:rPr>
          <w:b/>
          <w:bCs/>
          <w:i/>
          <w:sz w:val="24"/>
        </w:rPr>
        <w:t xml:space="preserve">Chief Academic Officer, </w:t>
      </w:r>
      <w:r w:rsidR="00EE7DE2">
        <w:rPr>
          <w:b/>
          <w:bCs/>
          <w:i/>
          <w:sz w:val="24"/>
        </w:rPr>
        <w:t>(2011 – 2014)</w:t>
      </w:r>
      <w:r w:rsidR="00CF6757">
        <w:rPr>
          <w:b/>
          <w:bCs/>
          <w:i/>
          <w:sz w:val="24"/>
        </w:rPr>
        <w:t xml:space="preserve">  </w:t>
      </w:r>
    </w:p>
    <w:p w:rsidR="00EE7DE2" w:rsidRPr="004E2FF3" w:rsidRDefault="00EE7DE2">
      <w:pPr>
        <w:rPr>
          <w:b/>
          <w:bCs/>
          <w:i/>
          <w:sz w:val="24"/>
        </w:rPr>
      </w:pPr>
    </w:p>
    <w:p w:rsidR="005361F7" w:rsidRDefault="00413A5C">
      <w:pPr>
        <w:rPr>
          <w:bCs/>
          <w:sz w:val="24"/>
        </w:rPr>
      </w:pPr>
      <w:r>
        <w:rPr>
          <w:bCs/>
          <w:sz w:val="24"/>
        </w:rPr>
        <w:t>Le</w:t>
      </w:r>
      <w:r w:rsidR="005361F7" w:rsidRPr="000D7A4C">
        <w:rPr>
          <w:bCs/>
          <w:sz w:val="24"/>
        </w:rPr>
        <w:t>d and facilitate</w:t>
      </w:r>
      <w:r>
        <w:rPr>
          <w:bCs/>
          <w:sz w:val="24"/>
        </w:rPr>
        <w:t>d</w:t>
      </w:r>
      <w:r w:rsidR="005361F7" w:rsidRPr="000D7A4C">
        <w:rPr>
          <w:bCs/>
          <w:sz w:val="24"/>
        </w:rPr>
        <w:t xml:space="preserve"> research and academic activities of organization working to improve healthcare leadership.</w:t>
      </w:r>
    </w:p>
    <w:p w:rsidR="008E7F96" w:rsidRDefault="008E7F96">
      <w:pPr>
        <w:rPr>
          <w:bCs/>
          <w:sz w:val="24"/>
        </w:rPr>
      </w:pPr>
    </w:p>
    <w:p w:rsidR="008E7F96" w:rsidRDefault="008E7F96">
      <w:pPr>
        <w:rPr>
          <w:bCs/>
          <w:sz w:val="24"/>
        </w:rPr>
      </w:pPr>
      <w:r w:rsidRPr="008E7F96">
        <w:rPr>
          <w:b/>
          <w:bCs/>
          <w:sz w:val="24"/>
          <w:u w:val="single"/>
        </w:rPr>
        <w:t>Rush University,</w:t>
      </w:r>
      <w:r>
        <w:rPr>
          <w:bCs/>
          <w:sz w:val="24"/>
        </w:rPr>
        <w:t xml:space="preserve"> Chicago, IL</w:t>
      </w:r>
    </w:p>
    <w:p w:rsidR="008E7F96" w:rsidRPr="00B21C6C" w:rsidRDefault="008E7F96">
      <w:pPr>
        <w:rPr>
          <w:b/>
          <w:bCs/>
          <w:sz w:val="24"/>
        </w:rPr>
      </w:pPr>
      <w:r w:rsidRPr="00B21C6C">
        <w:rPr>
          <w:b/>
          <w:bCs/>
          <w:sz w:val="24"/>
        </w:rPr>
        <w:t>Department of Health Systems Management</w:t>
      </w:r>
    </w:p>
    <w:p w:rsidR="008E7F96" w:rsidRPr="00B21C6C" w:rsidRDefault="008E7F96">
      <w:pPr>
        <w:rPr>
          <w:b/>
          <w:bCs/>
          <w:sz w:val="24"/>
        </w:rPr>
      </w:pPr>
      <w:r w:rsidRPr="00B21C6C">
        <w:rPr>
          <w:b/>
          <w:bCs/>
          <w:sz w:val="24"/>
        </w:rPr>
        <w:t>College of Health Sciences</w:t>
      </w:r>
    </w:p>
    <w:p w:rsidR="008E7F96" w:rsidRPr="008E7F96" w:rsidRDefault="008E7F96">
      <w:pPr>
        <w:rPr>
          <w:b/>
          <w:bCs/>
          <w:i/>
          <w:sz w:val="24"/>
        </w:rPr>
      </w:pPr>
      <w:r w:rsidRPr="008E7F96">
        <w:rPr>
          <w:b/>
          <w:bCs/>
          <w:i/>
          <w:sz w:val="24"/>
        </w:rPr>
        <w:t>Adjunct Faculty</w:t>
      </w:r>
      <w:r w:rsidR="00CF6757">
        <w:rPr>
          <w:b/>
          <w:bCs/>
          <w:i/>
          <w:sz w:val="24"/>
        </w:rPr>
        <w:t xml:space="preserve"> (</w:t>
      </w:r>
      <w:r w:rsidRPr="008E7F96">
        <w:rPr>
          <w:b/>
          <w:bCs/>
          <w:i/>
          <w:sz w:val="24"/>
        </w:rPr>
        <w:t>2011 –</w:t>
      </w:r>
      <w:r>
        <w:rPr>
          <w:b/>
          <w:bCs/>
          <w:i/>
          <w:sz w:val="24"/>
        </w:rPr>
        <w:t xml:space="preserve"> </w:t>
      </w:r>
      <w:r w:rsidR="00CF6757">
        <w:rPr>
          <w:b/>
          <w:bCs/>
          <w:i/>
          <w:sz w:val="24"/>
        </w:rPr>
        <w:t>2014)</w:t>
      </w:r>
    </w:p>
    <w:p w:rsidR="005361F7" w:rsidRDefault="005361F7">
      <w:pPr>
        <w:rPr>
          <w:b/>
          <w:bCs/>
          <w:sz w:val="24"/>
          <w:u w:val="single"/>
        </w:rPr>
      </w:pPr>
    </w:p>
    <w:p w:rsidR="00660AA3" w:rsidRPr="000D7A4C" w:rsidRDefault="00660AA3">
      <w:pPr>
        <w:rPr>
          <w:b/>
          <w:bCs/>
          <w:sz w:val="24"/>
        </w:rPr>
      </w:pPr>
      <w:r w:rsidRPr="000D7A4C">
        <w:rPr>
          <w:b/>
          <w:bCs/>
          <w:sz w:val="24"/>
          <w:u w:val="single"/>
        </w:rPr>
        <w:t>University of Florida</w:t>
      </w:r>
      <w:r w:rsidRPr="000D7A4C">
        <w:rPr>
          <w:b/>
          <w:bCs/>
          <w:sz w:val="24"/>
        </w:rPr>
        <w:t xml:space="preserve">, </w:t>
      </w:r>
      <w:r w:rsidRPr="000D7A4C">
        <w:rPr>
          <w:sz w:val="24"/>
        </w:rPr>
        <w:t>Gainesville</w:t>
      </w:r>
      <w:r w:rsidR="00D85DE3" w:rsidRPr="000D7A4C">
        <w:rPr>
          <w:sz w:val="24"/>
        </w:rPr>
        <w:t xml:space="preserve">, </w:t>
      </w:r>
      <w:r w:rsidRPr="000D7A4C">
        <w:rPr>
          <w:sz w:val="24"/>
        </w:rPr>
        <w:t>FL</w:t>
      </w:r>
    </w:p>
    <w:p w:rsidR="00660AA3" w:rsidRPr="000D7A4C" w:rsidRDefault="00660AA3">
      <w:pPr>
        <w:rPr>
          <w:b/>
          <w:bCs/>
          <w:sz w:val="24"/>
        </w:rPr>
      </w:pPr>
      <w:r w:rsidRPr="000D7A4C">
        <w:rPr>
          <w:b/>
          <w:bCs/>
          <w:sz w:val="24"/>
        </w:rPr>
        <w:t>Department of Health Services Research, Management and Policy</w:t>
      </w:r>
    </w:p>
    <w:p w:rsidR="00D85DE3" w:rsidRPr="000D7A4C" w:rsidRDefault="00D85DE3">
      <w:pPr>
        <w:rPr>
          <w:b/>
          <w:bCs/>
          <w:sz w:val="24"/>
        </w:rPr>
      </w:pPr>
      <w:r w:rsidRPr="000D7A4C">
        <w:rPr>
          <w:b/>
          <w:bCs/>
          <w:sz w:val="24"/>
        </w:rPr>
        <w:t>College of Public Health and Health Professions</w:t>
      </w:r>
    </w:p>
    <w:p w:rsidR="007C3989" w:rsidRDefault="00660AA3">
      <w:pPr>
        <w:rPr>
          <w:b/>
          <w:i/>
          <w:sz w:val="24"/>
        </w:rPr>
      </w:pPr>
      <w:r w:rsidRPr="000D7A4C">
        <w:rPr>
          <w:b/>
          <w:i/>
          <w:sz w:val="24"/>
        </w:rPr>
        <w:t xml:space="preserve">Michael O. and Barbara Bice Term Professor in Health Services Research, Management and Policy (2005 – </w:t>
      </w:r>
      <w:r w:rsidR="00D85DE3" w:rsidRPr="000D7A4C">
        <w:rPr>
          <w:b/>
          <w:i/>
          <w:sz w:val="24"/>
        </w:rPr>
        <w:t>2008</w:t>
      </w:r>
      <w:r w:rsidR="007C3989">
        <w:rPr>
          <w:b/>
          <w:i/>
          <w:sz w:val="24"/>
        </w:rPr>
        <w:t>)</w:t>
      </w:r>
    </w:p>
    <w:p w:rsidR="007C3989" w:rsidRDefault="00660AA3">
      <w:pPr>
        <w:rPr>
          <w:b/>
          <w:i/>
          <w:sz w:val="24"/>
        </w:rPr>
      </w:pPr>
      <w:r w:rsidRPr="000D7A4C">
        <w:rPr>
          <w:b/>
          <w:i/>
          <w:sz w:val="24"/>
        </w:rPr>
        <w:t xml:space="preserve">Associate Department Chair (2005 – </w:t>
      </w:r>
      <w:r w:rsidR="00D85DE3" w:rsidRPr="000D7A4C">
        <w:rPr>
          <w:b/>
          <w:i/>
          <w:sz w:val="24"/>
        </w:rPr>
        <w:t>2008</w:t>
      </w:r>
      <w:r w:rsidRPr="000D7A4C">
        <w:rPr>
          <w:b/>
          <w:i/>
          <w:sz w:val="24"/>
        </w:rPr>
        <w:t>)</w:t>
      </w:r>
    </w:p>
    <w:p w:rsidR="007C3989" w:rsidRDefault="00660AA3">
      <w:pPr>
        <w:rPr>
          <w:b/>
          <w:i/>
          <w:sz w:val="24"/>
        </w:rPr>
      </w:pPr>
      <w:r w:rsidRPr="000D7A4C">
        <w:rPr>
          <w:b/>
          <w:i/>
          <w:sz w:val="24"/>
        </w:rPr>
        <w:t>Associate Professor</w:t>
      </w:r>
      <w:r w:rsidR="00CB1DDF">
        <w:rPr>
          <w:b/>
          <w:i/>
          <w:sz w:val="24"/>
        </w:rPr>
        <w:t xml:space="preserve"> with Tenure</w:t>
      </w:r>
      <w:r w:rsidRPr="000D7A4C">
        <w:rPr>
          <w:b/>
          <w:i/>
          <w:sz w:val="24"/>
        </w:rPr>
        <w:t xml:space="preserve"> (2005 – </w:t>
      </w:r>
      <w:r w:rsidR="00D85DE3" w:rsidRPr="000D7A4C">
        <w:rPr>
          <w:b/>
          <w:i/>
          <w:sz w:val="24"/>
        </w:rPr>
        <w:t>2008</w:t>
      </w:r>
      <w:r w:rsidRPr="000D7A4C">
        <w:rPr>
          <w:b/>
          <w:i/>
          <w:sz w:val="24"/>
        </w:rPr>
        <w:t>)</w:t>
      </w:r>
    </w:p>
    <w:p w:rsidR="00CB1DDF" w:rsidRPr="000D7A4C" w:rsidRDefault="00CB1DDF" w:rsidP="00CB1DDF">
      <w:pPr>
        <w:rPr>
          <w:b/>
          <w:i/>
          <w:sz w:val="24"/>
        </w:rPr>
      </w:pPr>
      <w:r w:rsidRPr="000D7A4C">
        <w:rPr>
          <w:b/>
          <w:i/>
          <w:sz w:val="24"/>
        </w:rPr>
        <w:t>MHA Program Director (2004 – 2008)</w:t>
      </w:r>
    </w:p>
    <w:p w:rsidR="007C3989" w:rsidRDefault="00660AA3">
      <w:pPr>
        <w:rPr>
          <w:b/>
          <w:i/>
          <w:sz w:val="24"/>
        </w:rPr>
      </w:pPr>
      <w:r w:rsidRPr="000D7A4C">
        <w:rPr>
          <w:b/>
          <w:i/>
          <w:sz w:val="24"/>
        </w:rPr>
        <w:t>Assistant Professor (1998 – 200</w:t>
      </w:r>
      <w:r w:rsidR="00D85DE3" w:rsidRPr="000D7A4C">
        <w:rPr>
          <w:b/>
          <w:i/>
          <w:sz w:val="24"/>
        </w:rPr>
        <w:t>5</w:t>
      </w:r>
      <w:r w:rsidRPr="000D7A4C">
        <w:rPr>
          <w:b/>
          <w:i/>
          <w:sz w:val="24"/>
        </w:rPr>
        <w:t>)</w:t>
      </w:r>
    </w:p>
    <w:p w:rsidR="00F901BD" w:rsidRDefault="00F901BD" w:rsidP="00B21C6C">
      <w:pPr>
        <w:rPr>
          <w:bCs/>
          <w:sz w:val="24"/>
        </w:rPr>
      </w:pPr>
    </w:p>
    <w:p w:rsidR="00B21C6C" w:rsidRPr="000D7A4C" w:rsidRDefault="00B21C6C" w:rsidP="00B21C6C">
      <w:pPr>
        <w:rPr>
          <w:bCs/>
          <w:sz w:val="24"/>
        </w:rPr>
      </w:pPr>
      <w:r w:rsidRPr="000D7A4C">
        <w:rPr>
          <w:bCs/>
          <w:sz w:val="24"/>
        </w:rPr>
        <w:t>Active involvement in teaching, health services researc</w:t>
      </w:r>
      <w:r w:rsidR="00413A5C">
        <w:rPr>
          <w:bCs/>
          <w:sz w:val="24"/>
        </w:rPr>
        <w:t>h, and service. Taught</w:t>
      </w:r>
      <w:r w:rsidRPr="000D7A4C">
        <w:rPr>
          <w:bCs/>
          <w:sz w:val="24"/>
        </w:rPr>
        <w:t xml:space="preserve"> graduate courses in health services management, leadership, and strategy.</w:t>
      </w:r>
      <w:r w:rsidR="00383D66">
        <w:rPr>
          <w:bCs/>
          <w:sz w:val="24"/>
        </w:rPr>
        <w:t xml:space="preserve"> As MHA Program Director and Associate Chair, provided leadership to signature graduate program and </w:t>
      </w:r>
      <w:r w:rsidR="00CB1DDF">
        <w:rPr>
          <w:bCs/>
          <w:sz w:val="24"/>
        </w:rPr>
        <w:t xml:space="preserve">responsible for </w:t>
      </w:r>
      <w:r w:rsidR="00383D66">
        <w:rPr>
          <w:bCs/>
          <w:sz w:val="24"/>
        </w:rPr>
        <w:t xml:space="preserve">department’s fiscal affairs. Led </w:t>
      </w:r>
      <w:r w:rsidR="00CB1DDF">
        <w:rPr>
          <w:bCs/>
          <w:sz w:val="24"/>
        </w:rPr>
        <w:t xml:space="preserve">Department’s </w:t>
      </w:r>
      <w:r w:rsidR="00383D66">
        <w:rPr>
          <w:bCs/>
          <w:sz w:val="24"/>
        </w:rPr>
        <w:t>efforts to integrate public health and health</w:t>
      </w:r>
      <w:r w:rsidR="00CB1DDF">
        <w:rPr>
          <w:bCs/>
          <w:sz w:val="24"/>
        </w:rPr>
        <w:t xml:space="preserve"> professions.  </w:t>
      </w:r>
    </w:p>
    <w:p w:rsidR="00906CBB" w:rsidRPr="000D7A4C" w:rsidRDefault="00906CBB">
      <w:pPr>
        <w:rPr>
          <w:b/>
          <w:i/>
          <w:sz w:val="24"/>
        </w:rPr>
      </w:pPr>
    </w:p>
    <w:p w:rsidR="00660AA3" w:rsidRPr="000D7A4C" w:rsidRDefault="00660AA3">
      <w:pPr>
        <w:rPr>
          <w:sz w:val="24"/>
        </w:rPr>
      </w:pPr>
      <w:r w:rsidRPr="000D7A4C">
        <w:rPr>
          <w:b/>
          <w:bCs/>
          <w:sz w:val="24"/>
          <w:u w:val="single"/>
        </w:rPr>
        <w:lastRenderedPageBreak/>
        <w:t>The Institute for Social Research</w:t>
      </w:r>
      <w:r w:rsidRPr="000D7A4C">
        <w:rPr>
          <w:b/>
          <w:bCs/>
          <w:sz w:val="24"/>
        </w:rPr>
        <w:t xml:space="preserve">, </w:t>
      </w:r>
      <w:r w:rsidRPr="000D7A4C">
        <w:rPr>
          <w:sz w:val="24"/>
        </w:rPr>
        <w:t>Ann Arbor, MI</w:t>
      </w:r>
    </w:p>
    <w:p w:rsidR="00660AA3" w:rsidRPr="000D7A4C" w:rsidRDefault="00660AA3">
      <w:pPr>
        <w:rPr>
          <w:sz w:val="24"/>
        </w:rPr>
      </w:pPr>
      <w:r w:rsidRPr="000D7A4C">
        <w:rPr>
          <w:b/>
          <w:i/>
          <w:sz w:val="24"/>
        </w:rPr>
        <w:t>Graduate Research Assistant (1994 to 1998)</w:t>
      </w:r>
    </w:p>
    <w:p w:rsidR="00383D66" w:rsidRDefault="00383D66">
      <w:pPr>
        <w:rPr>
          <w:sz w:val="24"/>
        </w:rPr>
      </w:pPr>
    </w:p>
    <w:p w:rsidR="00660AA3" w:rsidRPr="000D7A4C" w:rsidRDefault="00660AA3">
      <w:pPr>
        <w:rPr>
          <w:b/>
          <w:caps/>
          <w:sz w:val="24"/>
        </w:rPr>
      </w:pPr>
      <w:r w:rsidRPr="000D7A4C">
        <w:rPr>
          <w:sz w:val="24"/>
        </w:rPr>
        <w:t xml:space="preserve">Managed the design and execution of the fourth wave of a national survey of over 600 outpatient substance abuse treatment organizations. </w:t>
      </w:r>
    </w:p>
    <w:p w:rsidR="00660AA3" w:rsidRPr="000D7A4C" w:rsidRDefault="00660AA3">
      <w:pPr>
        <w:rPr>
          <w:sz w:val="24"/>
        </w:rPr>
      </w:pPr>
    </w:p>
    <w:p w:rsidR="00660AA3" w:rsidRPr="000D7A4C" w:rsidRDefault="00660AA3">
      <w:pPr>
        <w:rPr>
          <w:sz w:val="24"/>
        </w:rPr>
      </w:pPr>
      <w:r w:rsidRPr="000D7A4C">
        <w:rPr>
          <w:b/>
          <w:bCs/>
          <w:sz w:val="24"/>
          <w:u w:val="single"/>
        </w:rPr>
        <w:t>Henry Ford Health System</w:t>
      </w:r>
      <w:r w:rsidRPr="000D7A4C">
        <w:rPr>
          <w:sz w:val="24"/>
        </w:rPr>
        <w:t>, Detroit, MI</w:t>
      </w:r>
    </w:p>
    <w:p w:rsidR="00660AA3" w:rsidRPr="000D7A4C" w:rsidRDefault="00660AA3">
      <w:pPr>
        <w:rPr>
          <w:sz w:val="24"/>
        </w:rPr>
      </w:pPr>
      <w:r w:rsidRPr="000D7A4C">
        <w:rPr>
          <w:b/>
          <w:i/>
          <w:sz w:val="24"/>
        </w:rPr>
        <w:t>Consultant, Department of Planning &amp; Marketing (Summer 1995)</w:t>
      </w:r>
    </w:p>
    <w:p w:rsidR="00383D66" w:rsidRDefault="00383D66">
      <w:pPr>
        <w:rPr>
          <w:sz w:val="24"/>
        </w:rPr>
      </w:pPr>
    </w:p>
    <w:p w:rsidR="00660AA3" w:rsidRPr="000D7A4C" w:rsidRDefault="00660AA3">
      <w:pPr>
        <w:rPr>
          <w:sz w:val="24"/>
        </w:rPr>
      </w:pPr>
      <w:r w:rsidRPr="000D7A4C">
        <w:rPr>
          <w:sz w:val="24"/>
        </w:rPr>
        <w:t xml:space="preserve">Worked with system leaders and clinicians to develop strategic plans for two regions of Henry Ford’s integrated health care delivery system.  </w:t>
      </w:r>
    </w:p>
    <w:p w:rsidR="00660AA3" w:rsidRPr="000D7A4C" w:rsidRDefault="00660AA3">
      <w:pPr>
        <w:rPr>
          <w:sz w:val="24"/>
        </w:rPr>
      </w:pPr>
    </w:p>
    <w:p w:rsidR="00660AA3" w:rsidRPr="000D7A4C" w:rsidRDefault="00660AA3">
      <w:pPr>
        <w:rPr>
          <w:sz w:val="24"/>
        </w:rPr>
      </w:pPr>
      <w:r w:rsidRPr="000D7A4C">
        <w:rPr>
          <w:b/>
          <w:bCs/>
          <w:sz w:val="24"/>
          <w:u w:val="single"/>
        </w:rPr>
        <w:t>Sachs Group, Inc</w:t>
      </w:r>
      <w:r w:rsidRPr="000D7A4C">
        <w:rPr>
          <w:sz w:val="24"/>
        </w:rPr>
        <w:t>., Evanston, IL</w:t>
      </w:r>
    </w:p>
    <w:p w:rsidR="00660AA3" w:rsidRPr="000D7A4C" w:rsidRDefault="00660AA3">
      <w:pPr>
        <w:rPr>
          <w:sz w:val="24"/>
        </w:rPr>
      </w:pPr>
      <w:r w:rsidRPr="000D7A4C">
        <w:rPr>
          <w:b/>
          <w:i/>
          <w:sz w:val="24"/>
        </w:rPr>
        <w:t>Director of Marketing and Client Services (1989-1993)</w:t>
      </w:r>
    </w:p>
    <w:p w:rsidR="00383D66" w:rsidRDefault="00383D66">
      <w:pPr>
        <w:rPr>
          <w:sz w:val="24"/>
        </w:rPr>
      </w:pPr>
    </w:p>
    <w:p w:rsidR="00660AA3" w:rsidRPr="000D7A4C" w:rsidRDefault="00660AA3">
      <w:pPr>
        <w:rPr>
          <w:sz w:val="24"/>
        </w:rPr>
      </w:pPr>
      <w:r w:rsidRPr="000D7A4C">
        <w:rPr>
          <w:sz w:val="24"/>
        </w:rPr>
        <w:t>Responsible for planning and marketing activities for leading national provider of health care strategic management software and information to the health care industry.</w:t>
      </w:r>
    </w:p>
    <w:p w:rsidR="00660AA3" w:rsidRPr="000D7A4C" w:rsidRDefault="00660AA3">
      <w:pPr>
        <w:rPr>
          <w:sz w:val="24"/>
        </w:rPr>
      </w:pPr>
    </w:p>
    <w:p w:rsidR="00660AA3" w:rsidRPr="000D7A4C" w:rsidRDefault="00660AA3">
      <w:pPr>
        <w:rPr>
          <w:sz w:val="24"/>
        </w:rPr>
      </w:pPr>
      <w:r w:rsidRPr="000D7A4C">
        <w:rPr>
          <w:b/>
          <w:bCs/>
          <w:sz w:val="24"/>
          <w:u w:val="single"/>
        </w:rPr>
        <w:t>Mercy Health Services</w:t>
      </w:r>
      <w:r w:rsidRPr="000D7A4C">
        <w:rPr>
          <w:sz w:val="24"/>
        </w:rPr>
        <w:t>, Farmington Hills, MI</w:t>
      </w:r>
    </w:p>
    <w:p w:rsidR="00660AA3" w:rsidRPr="000D7A4C" w:rsidRDefault="00660AA3">
      <w:pPr>
        <w:rPr>
          <w:sz w:val="24"/>
        </w:rPr>
      </w:pPr>
      <w:r w:rsidRPr="000D7A4C">
        <w:rPr>
          <w:b/>
          <w:i/>
          <w:sz w:val="24"/>
        </w:rPr>
        <w:t>Management Fellow (1988-1989)</w:t>
      </w:r>
    </w:p>
    <w:p w:rsidR="00383D66" w:rsidRDefault="00383D66">
      <w:pPr>
        <w:pStyle w:val="BodyTextIndent"/>
        <w:ind w:left="0"/>
        <w:rPr>
          <w:sz w:val="24"/>
        </w:rPr>
      </w:pPr>
    </w:p>
    <w:p w:rsidR="00660AA3" w:rsidRPr="000D7A4C" w:rsidRDefault="00660AA3">
      <w:pPr>
        <w:pStyle w:val="BodyTextIndent"/>
        <w:ind w:left="0"/>
        <w:rPr>
          <w:sz w:val="24"/>
        </w:rPr>
      </w:pPr>
      <w:r w:rsidRPr="000D7A4C">
        <w:rPr>
          <w:sz w:val="24"/>
        </w:rPr>
        <w:t xml:space="preserve">Graduate Management Fellowship in one of the nation’s largest multi-hospital systems. </w:t>
      </w:r>
    </w:p>
    <w:p w:rsidR="008A1AEC" w:rsidRDefault="008A1AEC">
      <w:pPr>
        <w:rPr>
          <w:b/>
          <w:caps/>
          <w:sz w:val="28"/>
        </w:rPr>
      </w:pPr>
    </w:p>
    <w:p w:rsidR="00CB1DDF" w:rsidRDefault="00CB1DDF">
      <w:pPr>
        <w:rPr>
          <w:b/>
          <w:caps/>
          <w:sz w:val="28"/>
        </w:rPr>
      </w:pPr>
    </w:p>
    <w:p w:rsidR="00660AA3" w:rsidRDefault="00660AA3">
      <w:pPr>
        <w:pStyle w:val="Heading6"/>
        <w:rPr>
          <w:sz w:val="28"/>
        </w:rPr>
      </w:pPr>
      <w:r w:rsidRPr="000D7A4C">
        <w:rPr>
          <w:sz w:val="28"/>
        </w:rPr>
        <w:t>Publications</w:t>
      </w:r>
    </w:p>
    <w:p w:rsidR="001E18E8" w:rsidRDefault="001E18E8" w:rsidP="001E18E8"/>
    <w:p w:rsidR="00503ED1" w:rsidRDefault="00503ED1" w:rsidP="001E18E8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Upadhyay, S., Weech-Maldonado, R., </w:t>
      </w:r>
      <w:r w:rsidRPr="00CB1DDF">
        <w:rPr>
          <w:sz w:val="24"/>
          <w:szCs w:val="24"/>
          <w:u w:val="single"/>
        </w:rPr>
        <w:t>Lemak, C. H</w:t>
      </w:r>
      <w:r w:rsidRPr="00CB1DDF">
        <w:rPr>
          <w:sz w:val="24"/>
          <w:szCs w:val="24"/>
        </w:rPr>
        <w:t>., Stephenson, A., &amp; Smith, D. G. (201</w:t>
      </w:r>
      <w:r>
        <w:rPr>
          <w:sz w:val="24"/>
          <w:szCs w:val="24"/>
        </w:rPr>
        <w:t>9</w:t>
      </w:r>
      <w:r w:rsidRPr="00CB1DDF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Hospital staffing patterns and safety culture perceptions:  The mediating role of perceived teamwork and perceived handoffs.  </w:t>
      </w:r>
      <w:r w:rsidRPr="0002042B">
        <w:rPr>
          <w:i/>
          <w:sz w:val="24"/>
          <w:szCs w:val="24"/>
        </w:rPr>
        <w:t>Health Care Management Review</w:t>
      </w:r>
      <w:r>
        <w:rPr>
          <w:sz w:val="24"/>
          <w:szCs w:val="24"/>
        </w:rPr>
        <w:t xml:space="preserve">.  </w:t>
      </w:r>
      <w:r w:rsidR="0002042B">
        <w:br/>
      </w:r>
      <w:r w:rsidR="0002042B">
        <w:rPr>
          <w:rFonts w:ascii="Helvetica" w:hAnsi="Helvetica"/>
          <w:color w:val="3F73B8"/>
          <w:u w:val="single"/>
          <w:shd w:val="clear" w:color="auto" w:fill="FBFBFB"/>
        </w:rPr>
        <w:t>10.1097/HMR.0000000000000264</w:t>
      </w:r>
    </w:p>
    <w:p w:rsidR="00503ED1" w:rsidRDefault="00503ED1" w:rsidP="001E18E8">
      <w:pPr>
        <w:rPr>
          <w:sz w:val="24"/>
          <w:szCs w:val="24"/>
        </w:rPr>
      </w:pPr>
    </w:p>
    <w:p w:rsidR="00503ED1" w:rsidRDefault="00503ED1" w:rsidP="001E18E8">
      <w:pPr>
        <w:rPr>
          <w:sz w:val="24"/>
          <w:szCs w:val="24"/>
        </w:rPr>
      </w:pPr>
      <w:r>
        <w:rPr>
          <w:sz w:val="24"/>
          <w:szCs w:val="24"/>
        </w:rPr>
        <w:t>Lemak, C.H. (2019).  Knowing Better and Doing Better to Advance Women in Academic Surgery.  JAMA Network Open 2(8): 319101211.</w:t>
      </w:r>
      <w:r w:rsidR="0002042B" w:rsidRPr="0002042B">
        <w:t xml:space="preserve"> </w:t>
      </w:r>
      <w:r w:rsidR="0002042B">
        <w:rPr>
          <w:rFonts w:ascii="Helvetica" w:hAnsi="Helvetica"/>
          <w:color w:val="3F73B8"/>
          <w:u w:val="single"/>
          <w:shd w:val="clear" w:color="auto" w:fill="FBFBFB"/>
        </w:rPr>
        <w:t>10.1001/jamanetworkopen.2019.10211</w:t>
      </w:r>
    </w:p>
    <w:p w:rsidR="00503ED1" w:rsidRDefault="00503ED1" w:rsidP="001E18E8">
      <w:pPr>
        <w:rPr>
          <w:sz w:val="24"/>
          <w:szCs w:val="24"/>
        </w:rPr>
      </w:pPr>
    </w:p>
    <w:p w:rsidR="00682628" w:rsidRDefault="00682628" w:rsidP="001E18E8">
      <w:pPr>
        <w:rPr>
          <w:sz w:val="24"/>
          <w:szCs w:val="24"/>
        </w:rPr>
      </w:pPr>
      <w:r w:rsidRPr="00682628">
        <w:rPr>
          <w:sz w:val="24"/>
          <w:szCs w:val="24"/>
        </w:rPr>
        <w:t xml:space="preserve">Hogan, T.H., </w:t>
      </w:r>
      <w:r w:rsidRPr="00C17C2A">
        <w:rPr>
          <w:sz w:val="24"/>
          <w:szCs w:val="24"/>
          <w:u w:val="single"/>
        </w:rPr>
        <w:t>Lemak, C.H</w:t>
      </w:r>
      <w:r w:rsidRPr="00682628">
        <w:rPr>
          <w:sz w:val="24"/>
          <w:szCs w:val="24"/>
        </w:rPr>
        <w:t>.</w:t>
      </w:r>
      <w:proofErr w:type="gramStart"/>
      <w:r w:rsidRPr="00682628">
        <w:rPr>
          <w:sz w:val="24"/>
          <w:szCs w:val="24"/>
        </w:rPr>
        <w:t>,  Hearld</w:t>
      </w:r>
      <w:proofErr w:type="gramEnd"/>
      <w:r w:rsidRPr="00682628">
        <w:rPr>
          <w:sz w:val="24"/>
          <w:szCs w:val="24"/>
        </w:rPr>
        <w:t xml:space="preserve">, L.R., Maurer, N.R., Nir, M. (2019). What Happens When a Hospital Buys a Nursing Home? An Examination of the Effects of Hospital Vertical Integration into Skilled Nursing Facilities on Hospital Operating Margin. </w:t>
      </w:r>
      <w:r w:rsidRPr="00682628">
        <w:rPr>
          <w:i/>
          <w:sz w:val="24"/>
          <w:szCs w:val="24"/>
        </w:rPr>
        <w:t>Journal of Health Care Finance</w:t>
      </w:r>
      <w:r w:rsidRPr="00682628">
        <w:rPr>
          <w:sz w:val="24"/>
          <w:szCs w:val="24"/>
        </w:rPr>
        <w:t>. 46 (1).</w:t>
      </w:r>
    </w:p>
    <w:p w:rsidR="00682628" w:rsidRDefault="00682628" w:rsidP="001E18E8">
      <w:pPr>
        <w:rPr>
          <w:sz w:val="24"/>
          <w:szCs w:val="24"/>
        </w:rPr>
      </w:pPr>
    </w:p>
    <w:p w:rsidR="001E18E8" w:rsidRPr="001E18E8" w:rsidRDefault="001E18E8" w:rsidP="001E18E8">
      <w:pPr>
        <w:rPr>
          <w:sz w:val="24"/>
          <w:szCs w:val="24"/>
        </w:rPr>
      </w:pPr>
      <w:r>
        <w:rPr>
          <w:sz w:val="24"/>
          <w:szCs w:val="24"/>
        </w:rPr>
        <w:t xml:space="preserve">Hogan, TH., </w:t>
      </w:r>
      <w:r w:rsidRPr="008D7A2C">
        <w:rPr>
          <w:sz w:val="24"/>
          <w:szCs w:val="24"/>
          <w:u w:val="single"/>
        </w:rPr>
        <w:t>Lemak, CH</w:t>
      </w:r>
      <w:r>
        <w:rPr>
          <w:sz w:val="24"/>
          <w:szCs w:val="24"/>
        </w:rPr>
        <w:t xml:space="preserve">., Hearld, </w:t>
      </w:r>
      <w:proofErr w:type="gramStart"/>
      <w:r>
        <w:rPr>
          <w:sz w:val="24"/>
          <w:szCs w:val="24"/>
        </w:rPr>
        <w:t>LR.,</w:t>
      </w:r>
      <w:proofErr w:type="gramEnd"/>
      <w:r>
        <w:rPr>
          <w:sz w:val="24"/>
          <w:szCs w:val="24"/>
        </w:rPr>
        <w:t xml:space="preserve"> Menachemi, N. (2019) Hospital Vertical Integration into Skilled Nursing Facilities and Financial Performance. </w:t>
      </w:r>
      <w:r>
        <w:rPr>
          <w:i/>
          <w:sz w:val="24"/>
          <w:szCs w:val="24"/>
        </w:rPr>
        <w:t xml:space="preserve">Journal of Healthcare Management. </w:t>
      </w:r>
    </w:p>
    <w:p w:rsidR="00291FAC" w:rsidRDefault="00291FAC" w:rsidP="00291FAC"/>
    <w:p w:rsidR="00966800" w:rsidRPr="00CB1DDF" w:rsidRDefault="00966800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Upadhyay, S., Weech-Maldonado, R., </w:t>
      </w:r>
      <w:r w:rsidRPr="00CB1DDF">
        <w:rPr>
          <w:sz w:val="24"/>
          <w:szCs w:val="24"/>
          <w:u w:val="single"/>
        </w:rPr>
        <w:t>Lemak, C. H</w:t>
      </w:r>
      <w:r w:rsidRPr="00CB1DDF">
        <w:rPr>
          <w:sz w:val="24"/>
          <w:szCs w:val="24"/>
        </w:rPr>
        <w:t>., Stephenson, A., Mehta, T., &amp; Smith, D. G. (2018). Resource-based view on safety culture's influence on hospital performance: The moderating role of electronic</w:t>
      </w:r>
      <w:r w:rsidR="00CB1DDF" w:rsidRPr="00CB1DDF">
        <w:rPr>
          <w:sz w:val="24"/>
          <w:szCs w:val="24"/>
        </w:rPr>
        <w:t xml:space="preserve"> health record implementation. </w:t>
      </w:r>
      <w:r w:rsidRPr="00CB1DDF">
        <w:rPr>
          <w:i/>
          <w:sz w:val="24"/>
          <w:szCs w:val="24"/>
        </w:rPr>
        <w:t>Health Care Manage</w:t>
      </w:r>
      <w:r w:rsidR="00CB1DDF" w:rsidRPr="00CB1DDF">
        <w:rPr>
          <w:i/>
          <w:sz w:val="24"/>
          <w:szCs w:val="24"/>
        </w:rPr>
        <w:t>ment</w:t>
      </w:r>
      <w:r w:rsidRPr="00CB1DDF">
        <w:rPr>
          <w:i/>
          <w:sz w:val="24"/>
          <w:szCs w:val="24"/>
        </w:rPr>
        <w:t xml:space="preserve"> Rev</w:t>
      </w:r>
      <w:r w:rsidR="00CB1DDF" w:rsidRPr="00CB1DDF">
        <w:rPr>
          <w:i/>
          <w:sz w:val="24"/>
          <w:szCs w:val="24"/>
        </w:rPr>
        <w:t>iew</w:t>
      </w:r>
      <w:r w:rsidR="00503ED1">
        <w:rPr>
          <w:i/>
          <w:sz w:val="24"/>
          <w:szCs w:val="24"/>
        </w:rPr>
        <w:t xml:space="preserve"> </w:t>
      </w:r>
      <w:r w:rsidR="00503ED1" w:rsidRPr="00503ED1">
        <w:rPr>
          <w:sz w:val="24"/>
          <w:szCs w:val="24"/>
        </w:rPr>
        <w:t>44(2): 137-147</w:t>
      </w:r>
      <w:r w:rsidRPr="00503ED1">
        <w:rPr>
          <w:sz w:val="24"/>
          <w:szCs w:val="24"/>
        </w:rPr>
        <w:t>.</w:t>
      </w:r>
      <w:r w:rsidRPr="00CB1DDF">
        <w:rPr>
          <w:sz w:val="24"/>
          <w:szCs w:val="24"/>
        </w:rPr>
        <w:t xml:space="preserve"> doi:10.1097/HMR.0000000000000217</w:t>
      </w:r>
    </w:p>
    <w:p w:rsidR="009E57D7" w:rsidRPr="009E57D7" w:rsidRDefault="009E57D7" w:rsidP="00CB1DDF">
      <w:pPr>
        <w:rPr>
          <w:sz w:val="24"/>
          <w:szCs w:val="24"/>
        </w:rPr>
      </w:pPr>
    </w:p>
    <w:p w:rsidR="009E57D7" w:rsidRPr="00CB1DDF" w:rsidRDefault="009E57D7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Cross, D.A., Nong, P., </w:t>
      </w: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, Cohen, G.R., Linden, A., Adler-Milstein, J. (2018).  Practice strategies to improve primary care for chronic disease patients under a pay-for-value program.  </w:t>
      </w:r>
      <w:r w:rsidRPr="00CB1DDF">
        <w:rPr>
          <w:i/>
          <w:sz w:val="24"/>
          <w:szCs w:val="24"/>
        </w:rPr>
        <w:t>Healthcare</w:t>
      </w:r>
      <w:r w:rsidRPr="00CB1DDF">
        <w:rPr>
          <w:sz w:val="24"/>
          <w:szCs w:val="24"/>
        </w:rPr>
        <w:t>.  (August 2018).</w:t>
      </w:r>
    </w:p>
    <w:p w:rsidR="009E57D7" w:rsidRPr="009E57D7" w:rsidRDefault="009E57D7" w:rsidP="00CB1DDF">
      <w:pPr>
        <w:pStyle w:val="ListParagraph"/>
        <w:rPr>
          <w:sz w:val="24"/>
          <w:szCs w:val="24"/>
        </w:rPr>
      </w:pPr>
    </w:p>
    <w:p w:rsidR="00A8753B" w:rsidRPr="00CB1DDF" w:rsidRDefault="00A8753B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Hogan, T. H., </w:t>
      </w:r>
      <w:r w:rsidRPr="00CB1DDF">
        <w:rPr>
          <w:sz w:val="24"/>
          <w:szCs w:val="24"/>
          <w:u w:val="single"/>
        </w:rPr>
        <w:t>Lemak, C. H.</w:t>
      </w:r>
      <w:r w:rsidRPr="00CB1DDF">
        <w:rPr>
          <w:sz w:val="24"/>
          <w:szCs w:val="24"/>
        </w:rPr>
        <w:t xml:space="preserve">, Ivankova, N. V., Hearld, L. R., Wheeler, J. R. C., &amp; Menachemi, N. (2018). Hospital vertical integration into sub-acute care: A multi case study. </w:t>
      </w:r>
      <w:r w:rsidRPr="00CB1DDF">
        <w:rPr>
          <w:i/>
          <w:sz w:val="24"/>
          <w:szCs w:val="24"/>
        </w:rPr>
        <w:t>INQUIRY: The Journal of Health Care Organization, Provision, and Financing</w:t>
      </w:r>
      <w:r w:rsidR="00503ED1">
        <w:rPr>
          <w:sz w:val="24"/>
          <w:szCs w:val="24"/>
        </w:rPr>
        <w:t xml:space="preserve"> 55:01.</w:t>
      </w:r>
    </w:p>
    <w:p w:rsidR="007B73C8" w:rsidRPr="007B73C8" w:rsidRDefault="007B73C8" w:rsidP="00CB1DDF">
      <w:pPr>
        <w:rPr>
          <w:sz w:val="24"/>
          <w:szCs w:val="24"/>
        </w:rPr>
      </w:pPr>
    </w:p>
    <w:p w:rsidR="00A8753B" w:rsidRDefault="00A8753B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Hogan, T. H., </w:t>
      </w:r>
      <w:r w:rsidRPr="00CB1DDF">
        <w:rPr>
          <w:sz w:val="24"/>
          <w:szCs w:val="24"/>
          <w:u w:val="single"/>
        </w:rPr>
        <w:t>Lemak, C. H.</w:t>
      </w:r>
      <w:r w:rsidRPr="00CB1DDF">
        <w:rPr>
          <w:sz w:val="24"/>
          <w:szCs w:val="24"/>
        </w:rPr>
        <w:t>, Hearld, L. R., Sen, B. P., Wheeler, J. R. C., &amp; Menachemi, N. (2018). Market and organizational factors associated with hospital vertical in</w:t>
      </w:r>
      <w:r w:rsidR="00CB1DDF" w:rsidRPr="00CB1DDF">
        <w:rPr>
          <w:sz w:val="24"/>
          <w:szCs w:val="24"/>
        </w:rPr>
        <w:t xml:space="preserve">tegration into sub-acute care. </w:t>
      </w:r>
      <w:r w:rsidRPr="00CB1DDF">
        <w:rPr>
          <w:i/>
          <w:sz w:val="24"/>
          <w:szCs w:val="24"/>
        </w:rPr>
        <w:t>Health Care Manage</w:t>
      </w:r>
      <w:r w:rsidR="00CB1DDF" w:rsidRPr="00CB1DDF">
        <w:rPr>
          <w:i/>
          <w:sz w:val="24"/>
          <w:szCs w:val="24"/>
        </w:rPr>
        <w:t>ment</w:t>
      </w:r>
      <w:r w:rsidRPr="00CB1DDF">
        <w:rPr>
          <w:i/>
          <w:sz w:val="24"/>
          <w:szCs w:val="24"/>
        </w:rPr>
        <w:t xml:space="preserve"> Rev</w:t>
      </w:r>
      <w:r w:rsidR="00CB1DDF" w:rsidRPr="00CB1DDF">
        <w:rPr>
          <w:i/>
          <w:sz w:val="24"/>
          <w:szCs w:val="24"/>
        </w:rPr>
        <w:t>iew</w:t>
      </w:r>
      <w:r w:rsidRPr="00CB1DDF">
        <w:rPr>
          <w:sz w:val="24"/>
          <w:szCs w:val="24"/>
        </w:rPr>
        <w:t>. doi:10.1097/HMR.0000000000000199</w:t>
      </w:r>
    </w:p>
    <w:p w:rsidR="008D7A2C" w:rsidRDefault="008D7A2C" w:rsidP="00CB1DDF">
      <w:pPr>
        <w:rPr>
          <w:sz w:val="24"/>
          <w:szCs w:val="24"/>
        </w:rPr>
      </w:pPr>
    </w:p>
    <w:p w:rsidR="008D7A2C" w:rsidRPr="00CB1DDF" w:rsidRDefault="008D7A2C" w:rsidP="00CB1DDF">
      <w:pPr>
        <w:rPr>
          <w:sz w:val="24"/>
          <w:szCs w:val="24"/>
        </w:rPr>
      </w:pPr>
      <w:r>
        <w:rPr>
          <w:sz w:val="24"/>
          <w:szCs w:val="24"/>
        </w:rPr>
        <w:t xml:space="preserve">Jones, A., </w:t>
      </w:r>
      <w:r w:rsidRPr="008D7A2C">
        <w:rPr>
          <w:sz w:val="24"/>
          <w:szCs w:val="24"/>
          <w:u w:val="single"/>
        </w:rPr>
        <w:t>Lemak, CH</w:t>
      </w:r>
      <w:r>
        <w:rPr>
          <w:sz w:val="24"/>
          <w:szCs w:val="24"/>
        </w:rPr>
        <w:t xml:space="preserve">, Lulias, C., Burkard, T., McDowell, B, and Severson, K. (2017).  Predictive Value of Screening for Social Risk Factors.  </w:t>
      </w:r>
      <w:r w:rsidRPr="008D7A2C">
        <w:rPr>
          <w:i/>
          <w:sz w:val="24"/>
          <w:szCs w:val="24"/>
        </w:rPr>
        <w:t>HSOA Journal of Community Medicine and Public Health Care, 4(3)</w:t>
      </w:r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 10.24966/CMPH-1978/10030</w:t>
      </w:r>
    </w:p>
    <w:p w:rsidR="00147D5A" w:rsidRPr="00147D5A" w:rsidRDefault="00147D5A" w:rsidP="00CB1DDF">
      <w:pPr>
        <w:pStyle w:val="ListParagraph"/>
        <w:ind w:left="360"/>
      </w:pPr>
    </w:p>
    <w:p w:rsidR="00A8753B" w:rsidRPr="00A8753B" w:rsidRDefault="00A8753B" w:rsidP="00CB1DDF">
      <w:r w:rsidRPr="00CB1DDF">
        <w:rPr>
          <w:sz w:val="24"/>
          <w:szCs w:val="24"/>
          <w:u w:val="single"/>
        </w:rPr>
        <w:t>Lemak, C. H</w:t>
      </w:r>
      <w:r w:rsidRPr="00CB1DDF">
        <w:rPr>
          <w:sz w:val="24"/>
          <w:szCs w:val="24"/>
        </w:rPr>
        <w:t>., Paris</w:t>
      </w:r>
      <w:r w:rsidR="00CB1DDF" w:rsidRPr="00CB1DDF">
        <w:rPr>
          <w:sz w:val="24"/>
          <w:szCs w:val="24"/>
        </w:rPr>
        <w:t>, N. M., &amp; McDonagh, K. J. (2018</w:t>
      </w:r>
      <w:r w:rsidRPr="00CB1DDF">
        <w:rPr>
          <w:sz w:val="24"/>
          <w:szCs w:val="24"/>
        </w:rPr>
        <w:t xml:space="preserve">). Essential Values for </w:t>
      </w:r>
      <w:r w:rsidR="00CB1DDF" w:rsidRPr="00CB1DDF">
        <w:rPr>
          <w:sz w:val="24"/>
          <w:szCs w:val="24"/>
        </w:rPr>
        <w:t xml:space="preserve">Population Health Improvement. </w:t>
      </w:r>
      <w:r w:rsidRPr="00CB1DDF">
        <w:rPr>
          <w:i/>
          <w:sz w:val="24"/>
          <w:szCs w:val="24"/>
        </w:rPr>
        <w:t>Popul</w:t>
      </w:r>
      <w:r w:rsidR="00CB1DDF" w:rsidRPr="00CB1DDF">
        <w:rPr>
          <w:i/>
          <w:sz w:val="24"/>
          <w:szCs w:val="24"/>
        </w:rPr>
        <w:t>ation</w:t>
      </w:r>
      <w:r w:rsidRPr="00CB1DDF">
        <w:rPr>
          <w:i/>
          <w:sz w:val="24"/>
          <w:szCs w:val="24"/>
        </w:rPr>
        <w:t xml:space="preserve"> Health Manag</w:t>
      </w:r>
      <w:r w:rsidR="00CB1DDF" w:rsidRPr="00CB1DDF">
        <w:rPr>
          <w:i/>
          <w:sz w:val="24"/>
          <w:szCs w:val="24"/>
        </w:rPr>
        <w:t>ement</w:t>
      </w:r>
      <w:r w:rsidRPr="00CB1DDF">
        <w:rPr>
          <w:sz w:val="24"/>
          <w:szCs w:val="24"/>
        </w:rPr>
        <w:t>, 20(4), 249-251. doi:10.1089/pop.2016.0126</w:t>
      </w:r>
    </w:p>
    <w:p w:rsidR="00A8753B" w:rsidRDefault="00A8753B" w:rsidP="00CB1DDF">
      <w:pPr>
        <w:pStyle w:val="ListParagraph"/>
      </w:pPr>
    </w:p>
    <w:p w:rsidR="00A8753B" w:rsidRPr="00CB1DDF" w:rsidRDefault="00A8753B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Cross, D. A., Cohen, G. R., </w:t>
      </w:r>
      <w:r w:rsidRPr="00CB1DDF">
        <w:rPr>
          <w:sz w:val="24"/>
          <w:szCs w:val="24"/>
          <w:u w:val="single"/>
        </w:rPr>
        <w:t>Lemak, C. H.</w:t>
      </w:r>
      <w:r w:rsidRPr="00CB1DDF">
        <w:rPr>
          <w:sz w:val="24"/>
          <w:szCs w:val="24"/>
        </w:rPr>
        <w:t>, &amp; Adler-Milstein, J. (</w:t>
      </w:r>
      <w:r w:rsidR="008D7A2C">
        <w:rPr>
          <w:sz w:val="24"/>
          <w:szCs w:val="24"/>
        </w:rPr>
        <w:t>2017</w:t>
      </w:r>
      <w:r w:rsidRPr="00CB1DDF">
        <w:rPr>
          <w:sz w:val="24"/>
          <w:szCs w:val="24"/>
        </w:rPr>
        <w:t>). Outcomes For High-Needs Patients: Practices With A Higher Proportion Of These Pat</w:t>
      </w:r>
      <w:r w:rsidR="00CB1DDF" w:rsidRPr="00CB1DDF">
        <w:rPr>
          <w:sz w:val="24"/>
          <w:szCs w:val="24"/>
        </w:rPr>
        <w:t>ients Have An Edge.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sz w:val="24"/>
          <w:szCs w:val="24"/>
        </w:rPr>
        <w:t>Health Aff</w:t>
      </w:r>
      <w:r w:rsidR="00CB1DDF" w:rsidRPr="00CB1DDF">
        <w:rPr>
          <w:i/>
          <w:sz w:val="24"/>
          <w:szCs w:val="24"/>
        </w:rPr>
        <w:t>airs</w:t>
      </w:r>
      <w:r w:rsidRPr="00CB1DDF">
        <w:rPr>
          <w:i/>
          <w:sz w:val="24"/>
          <w:szCs w:val="24"/>
        </w:rPr>
        <w:t xml:space="preserve"> (Millwood)</w:t>
      </w:r>
      <w:r w:rsidRPr="00CB1DDF">
        <w:rPr>
          <w:sz w:val="24"/>
          <w:szCs w:val="24"/>
        </w:rPr>
        <w:t>, 36(3), 476-484. doi:10.1377/hlthaff.2016.1309</w:t>
      </w:r>
    </w:p>
    <w:p w:rsidR="007B73C8" w:rsidRPr="007B73C8" w:rsidRDefault="007B73C8" w:rsidP="00CB1DDF">
      <w:pPr>
        <w:pStyle w:val="ListParagraph"/>
        <w:ind w:left="360"/>
        <w:rPr>
          <w:sz w:val="24"/>
          <w:szCs w:val="24"/>
        </w:rPr>
      </w:pPr>
    </w:p>
    <w:p w:rsidR="00291FAC" w:rsidRPr="00CB1DDF" w:rsidRDefault="00A8753B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Cross, D. A., Cohen, G. R., </w:t>
      </w: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>, &amp; Adler-Milstein, J. (2017). Sustained participation in a pay-for-value progra</w:t>
      </w:r>
      <w:r w:rsidR="00CB1DDF" w:rsidRPr="00CB1DDF">
        <w:rPr>
          <w:sz w:val="24"/>
          <w:szCs w:val="24"/>
        </w:rPr>
        <w:t>m: impact on high-need patients</w:t>
      </w:r>
      <w:r w:rsidRPr="00CB1DDF">
        <w:rPr>
          <w:sz w:val="24"/>
          <w:szCs w:val="24"/>
        </w:rPr>
        <w:t xml:space="preserve">. </w:t>
      </w:r>
      <w:r w:rsidRPr="00CB1DDF">
        <w:rPr>
          <w:i/>
          <w:sz w:val="24"/>
          <w:szCs w:val="24"/>
        </w:rPr>
        <w:t>Am</w:t>
      </w:r>
      <w:r w:rsidR="00CB1DDF" w:rsidRPr="00CB1DDF">
        <w:rPr>
          <w:i/>
          <w:sz w:val="24"/>
          <w:szCs w:val="24"/>
        </w:rPr>
        <w:t>erican Journal of Managed Care</w:t>
      </w:r>
      <w:r w:rsidRPr="00CB1DDF">
        <w:rPr>
          <w:sz w:val="24"/>
          <w:szCs w:val="24"/>
        </w:rPr>
        <w:t>,</w:t>
      </w:r>
      <w:r w:rsidR="00CB1DDF" w:rsidRPr="00CB1DDF">
        <w:rPr>
          <w:sz w:val="24"/>
          <w:szCs w:val="24"/>
        </w:rPr>
        <w:t xml:space="preserve"> 23(2), e33-e40. </w:t>
      </w:r>
    </w:p>
    <w:p w:rsidR="00CB1DDF" w:rsidRPr="00CB1DDF" w:rsidRDefault="00CB1DDF" w:rsidP="00CB1DDF">
      <w:pPr>
        <w:pStyle w:val="ListParagraph"/>
        <w:rPr>
          <w:sz w:val="24"/>
          <w:szCs w:val="24"/>
        </w:rPr>
      </w:pPr>
    </w:p>
    <w:p w:rsidR="005676E5" w:rsidRPr="00CB1DDF" w:rsidRDefault="005676E5" w:rsidP="00CB1DDF">
      <w:pPr>
        <w:rPr>
          <w:sz w:val="24"/>
        </w:rPr>
      </w:pPr>
      <w:r w:rsidRPr="00CB1DDF">
        <w:rPr>
          <w:sz w:val="24"/>
        </w:rPr>
        <w:t xml:space="preserve">Holmes, A.M., </w:t>
      </w:r>
      <w:proofErr w:type="spellStart"/>
      <w:r w:rsidRPr="00CB1DDF">
        <w:rPr>
          <w:sz w:val="24"/>
        </w:rPr>
        <w:t>Dellifraine</w:t>
      </w:r>
      <w:proofErr w:type="spellEnd"/>
      <w:r w:rsidRPr="00CB1DDF">
        <w:rPr>
          <w:sz w:val="24"/>
        </w:rPr>
        <w:t xml:space="preserve">, J.L., </w:t>
      </w:r>
      <w:r w:rsidRPr="00CB1DDF">
        <w:rPr>
          <w:sz w:val="24"/>
          <w:u w:val="single"/>
        </w:rPr>
        <w:t>Lemak, C.H.</w:t>
      </w:r>
      <w:r w:rsidRPr="00CB1DDF">
        <w:rPr>
          <w:sz w:val="24"/>
        </w:rPr>
        <w:t>, Mullen, C.J., &amp; Menachemi, N. (2016).  Health Administration Faculty:  Intentions to Retire, Leave the Profession, and Change Jobs</w:t>
      </w:r>
      <w:r w:rsidRPr="00CB1DDF">
        <w:rPr>
          <w:i/>
          <w:sz w:val="24"/>
        </w:rPr>
        <w:t xml:space="preserve">.  Journal of Health Administration Education, </w:t>
      </w:r>
      <w:r w:rsidRPr="00CB1DDF">
        <w:rPr>
          <w:sz w:val="24"/>
        </w:rPr>
        <w:t xml:space="preserve">33(2), Spring 2016, 253-270.  </w:t>
      </w:r>
    </w:p>
    <w:p w:rsidR="005676E5" w:rsidRPr="005676E5" w:rsidRDefault="005676E5" w:rsidP="00CB1DDF">
      <w:pPr>
        <w:pStyle w:val="ListParagraph"/>
        <w:ind w:left="360"/>
        <w:rPr>
          <w:sz w:val="24"/>
        </w:rPr>
      </w:pPr>
    </w:p>
    <w:p w:rsidR="0050676A" w:rsidRPr="00CB1DDF" w:rsidRDefault="005676E5" w:rsidP="00CB1DDF">
      <w:pPr>
        <w:rPr>
          <w:sz w:val="24"/>
        </w:rPr>
      </w:pPr>
      <w:r w:rsidRPr="00CB1DDF">
        <w:rPr>
          <w:sz w:val="24"/>
        </w:rPr>
        <w:t xml:space="preserve">Kazley, A.S., </w:t>
      </w:r>
      <w:proofErr w:type="spellStart"/>
      <w:r w:rsidRPr="00CB1DDF">
        <w:rPr>
          <w:sz w:val="24"/>
        </w:rPr>
        <w:t>Dellifraine</w:t>
      </w:r>
      <w:proofErr w:type="spellEnd"/>
      <w:r w:rsidRPr="00CB1DDF">
        <w:rPr>
          <w:sz w:val="24"/>
        </w:rPr>
        <w:t xml:space="preserve">, J.L., </w:t>
      </w:r>
      <w:r w:rsidRPr="00CB1DDF">
        <w:rPr>
          <w:sz w:val="24"/>
          <w:u w:val="single"/>
        </w:rPr>
        <w:t>Lemak, C.H.</w:t>
      </w:r>
      <w:r w:rsidRPr="00CB1DDF">
        <w:rPr>
          <w:sz w:val="24"/>
        </w:rPr>
        <w:t xml:space="preserve">, Mullen, C.J., &amp; Menachemi, N. (2016).  </w:t>
      </w:r>
      <w:r w:rsidR="0050676A" w:rsidRPr="00CB1DDF">
        <w:rPr>
          <w:sz w:val="24"/>
        </w:rPr>
        <w:t xml:space="preserve">Work-life Balance </w:t>
      </w:r>
      <w:proofErr w:type="gramStart"/>
      <w:r w:rsidR="0050676A" w:rsidRPr="00CB1DDF">
        <w:rPr>
          <w:sz w:val="24"/>
        </w:rPr>
        <w:t>Among</w:t>
      </w:r>
      <w:proofErr w:type="gramEnd"/>
      <w:r w:rsidR="0050676A" w:rsidRPr="00CB1DDF">
        <w:rPr>
          <w:sz w:val="24"/>
        </w:rPr>
        <w:t xml:space="preserve"> Health Administration Faculty Who Are Parents.  </w:t>
      </w:r>
      <w:r w:rsidRPr="00CB1DDF">
        <w:rPr>
          <w:i/>
          <w:sz w:val="24"/>
        </w:rPr>
        <w:t xml:space="preserve">Journal of Health Administration Education, </w:t>
      </w:r>
      <w:r w:rsidRPr="00CB1DDF">
        <w:rPr>
          <w:sz w:val="24"/>
        </w:rPr>
        <w:t xml:space="preserve">33(2), Spring 2016, </w:t>
      </w:r>
      <w:r w:rsidR="0050676A" w:rsidRPr="00CB1DDF">
        <w:rPr>
          <w:sz w:val="24"/>
        </w:rPr>
        <w:t>333</w:t>
      </w:r>
      <w:r w:rsidRPr="00CB1DDF">
        <w:rPr>
          <w:sz w:val="24"/>
        </w:rPr>
        <w:t>-</w:t>
      </w:r>
      <w:r w:rsidR="0050676A" w:rsidRPr="00CB1DDF">
        <w:rPr>
          <w:sz w:val="24"/>
        </w:rPr>
        <w:t>350</w:t>
      </w:r>
      <w:r w:rsidRPr="00CB1DDF">
        <w:rPr>
          <w:sz w:val="24"/>
        </w:rPr>
        <w:t>.</w:t>
      </w:r>
    </w:p>
    <w:p w:rsidR="0050676A" w:rsidRPr="0050676A" w:rsidRDefault="0050676A" w:rsidP="00CB1DDF">
      <w:pPr>
        <w:pStyle w:val="ListParagraph"/>
        <w:ind w:left="360"/>
        <w:rPr>
          <w:sz w:val="24"/>
        </w:rPr>
      </w:pPr>
    </w:p>
    <w:p w:rsidR="0050676A" w:rsidRPr="00CB1DDF" w:rsidRDefault="0050676A" w:rsidP="00CB1DDF">
      <w:pPr>
        <w:rPr>
          <w:sz w:val="24"/>
        </w:rPr>
      </w:pPr>
      <w:r w:rsidRPr="00CB1DDF">
        <w:rPr>
          <w:sz w:val="24"/>
        </w:rPr>
        <w:t xml:space="preserve">Menachemi, N., </w:t>
      </w:r>
      <w:proofErr w:type="spellStart"/>
      <w:r w:rsidRPr="00CB1DDF">
        <w:rPr>
          <w:sz w:val="24"/>
        </w:rPr>
        <w:t>Dellifraine</w:t>
      </w:r>
      <w:proofErr w:type="spellEnd"/>
      <w:r w:rsidRPr="00CB1DDF">
        <w:rPr>
          <w:sz w:val="24"/>
        </w:rPr>
        <w:t xml:space="preserve">, J.L., </w:t>
      </w:r>
      <w:r w:rsidRPr="00CB1DDF">
        <w:rPr>
          <w:sz w:val="24"/>
          <w:u w:val="single"/>
        </w:rPr>
        <w:t>Lemak, C.H</w:t>
      </w:r>
      <w:r w:rsidRPr="00CB1DDF">
        <w:rPr>
          <w:sz w:val="24"/>
        </w:rPr>
        <w:t>.,</w:t>
      </w:r>
      <w:r w:rsidR="00BF29EF" w:rsidRPr="00CB1DDF">
        <w:rPr>
          <w:sz w:val="24"/>
        </w:rPr>
        <w:t xml:space="preserve"> </w:t>
      </w:r>
      <w:r w:rsidRPr="00CB1DDF">
        <w:rPr>
          <w:sz w:val="24"/>
        </w:rPr>
        <w:t xml:space="preserve">Halverson, P. (2016).  Salaries of Academics in Health Administration:  Have Wages Kept Up with Inflation (2009-2015)?  </w:t>
      </w:r>
      <w:r w:rsidRPr="00CB1DDF">
        <w:rPr>
          <w:i/>
          <w:sz w:val="24"/>
        </w:rPr>
        <w:t xml:space="preserve">Journal of Health Administration Education, </w:t>
      </w:r>
      <w:r w:rsidRPr="00CB1DDF">
        <w:rPr>
          <w:sz w:val="24"/>
        </w:rPr>
        <w:t>33(2), Spring 2016, 295-309.</w:t>
      </w:r>
    </w:p>
    <w:p w:rsidR="0050676A" w:rsidRPr="0050676A" w:rsidRDefault="0050676A" w:rsidP="00CB1DDF">
      <w:pPr>
        <w:rPr>
          <w:sz w:val="24"/>
        </w:rPr>
      </w:pPr>
    </w:p>
    <w:p w:rsidR="0050676A" w:rsidRPr="00CB1DDF" w:rsidRDefault="0050676A" w:rsidP="00CB1DDF">
      <w:pPr>
        <w:rPr>
          <w:sz w:val="24"/>
        </w:rPr>
      </w:pPr>
      <w:proofErr w:type="spellStart"/>
      <w:r w:rsidRPr="00CB1DDF">
        <w:rPr>
          <w:sz w:val="24"/>
        </w:rPr>
        <w:t>Dellifraine</w:t>
      </w:r>
      <w:proofErr w:type="spellEnd"/>
      <w:r w:rsidRPr="00CB1DDF">
        <w:rPr>
          <w:sz w:val="24"/>
        </w:rPr>
        <w:t xml:space="preserve">, J.L., Menachemi, N., Zoller, J. &amp; </w:t>
      </w:r>
      <w:r w:rsidRPr="00CB1DDF">
        <w:rPr>
          <w:sz w:val="24"/>
          <w:u w:val="single"/>
        </w:rPr>
        <w:t>Lemak, C.H.</w:t>
      </w:r>
      <w:r w:rsidRPr="00CB1DDF">
        <w:rPr>
          <w:sz w:val="24"/>
        </w:rPr>
        <w:t xml:space="preserve"> (2016).  Leadership Characteristics of Academic Administrators in Health Administration:  A Brief Report.   </w:t>
      </w:r>
      <w:r w:rsidRPr="00CB1DDF">
        <w:rPr>
          <w:i/>
          <w:sz w:val="24"/>
        </w:rPr>
        <w:t xml:space="preserve">Journal of Health Administration Education, </w:t>
      </w:r>
      <w:r w:rsidRPr="00CB1DDF">
        <w:rPr>
          <w:sz w:val="24"/>
        </w:rPr>
        <w:t>33(2), Spring 2016, 321-332.</w:t>
      </w:r>
    </w:p>
    <w:p w:rsidR="005676E5" w:rsidRPr="005676E5" w:rsidRDefault="005676E5" w:rsidP="00CB1DDF">
      <w:pPr>
        <w:pStyle w:val="ListParagraph"/>
        <w:ind w:left="360"/>
        <w:rPr>
          <w:color w:val="000000"/>
          <w:sz w:val="24"/>
          <w:szCs w:val="24"/>
        </w:rPr>
      </w:pPr>
    </w:p>
    <w:p w:rsidR="00064CA1" w:rsidRPr="00CB1DDF" w:rsidRDefault="00064CA1" w:rsidP="00CB1DDF">
      <w:pPr>
        <w:rPr>
          <w:sz w:val="24"/>
        </w:rPr>
      </w:pPr>
      <w:r w:rsidRPr="00CB1DDF">
        <w:rPr>
          <w:color w:val="000000"/>
          <w:sz w:val="24"/>
          <w:szCs w:val="24"/>
        </w:rPr>
        <w:t xml:space="preserve">Pradarelli, J. C., Jaffe, G. A., </w:t>
      </w:r>
      <w:r w:rsidRPr="00CB1DDF">
        <w:rPr>
          <w:color w:val="000000"/>
          <w:sz w:val="24"/>
          <w:szCs w:val="24"/>
          <w:u w:val="single"/>
        </w:rPr>
        <w:t>Lemak, C. H.</w:t>
      </w:r>
      <w:r w:rsidRPr="00CB1DDF">
        <w:rPr>
          <w:color w:val="000000"/>
          <w:sz w:val="24"/>
          <w:szCs w:val="24"/>
        </w:rPr>
        <w:t xml:space="preserve">, Mulholland, M. W., &amp; Dimick, J. B. (2016). A leadership development program for surgeons: First-year participant evaluation. </w:t>
      </w:r>
      <w:r w:rsidRPr="00CB1DDF">
        <w:rPr>
          <w:i/>
          <w:iCs/>
          <w:color w:val="000000"/>
          <w:sz w:val="24"/>
          <w:szCs w:val="24"/>
        </w:rPr>
        <w:t>Surgery</w:t>
      </w:r>
      <w:r w:rsidRPr="00CB1DDF">
        <w:rPr>
          <w:color w:val="000000"/>
          <w:sz w:val="24"/>
          <w:szCs w:val="24"/>
        </w:rPr>
        <w:t xml:space="preserve">. </w:t>
      </w:r>
      <w:proofErr w:type="gramStart"/>
      <w:r w:rsidRPr="00CB1DDF">
        <w:rPr>
          <w:color w:val="000000"/>
          <w:sz w:val="24"/>
          <w:szCs w:val="24"/>
        </w:rPr>
        <w:t>doi</w:t>
      </w:r>
      <w:proofErr w:type="gramEnd"/>
      <w:r w:rsidRPr="00CB1DDF">
        <w:rPr>
          <w:color w:val="000000"/>
          <w:sz w:val="24"/>
          <w:szCs w:val="24"/>
        </w:rPr>
        <w:t>:</w:t>
      </w:r>
      <w:hyperlink r:id="rId9" w:history="1">
        <w:r w:rsidRPr="00CB1DDF">
          <w:rPr>
            <w:color w:val="0000FF"/>
            <w:sz w:val="24"/>
            <w:szCs w:val="24"/>
            <w:u w:val="single"/>
          </w:rPr>
          <w:t>10.1016/j.surg.2016.03.011</w:t>
        </w:r>
      </w:hyperlink>
    </w:p>
    <w:p w:rsidR="003C1081" w:rsidRDefault="003C1081" w:rsidP="00CB1DDF">
      <w:pPr>
        <w:rPr>
          <w:sz w:val="24"/>
        </w:rPr>
      </w:pPr>
    </w:p>
    <w:p w:rsidR="00837A07" w:rsidRPr="00CB1DDF" w:rsidRDefault="00837A07" w:rsidP="00CB1DDF">
      <w:pPr>
        <w:rPr>
          <w:sz w:val="24"/>
        </w:rPr>
      </w:pPr>
      <w:proofErr w:type="spellStart"/>
      <w:r w:rsidRPr="00CB1DDF">
        <w:rPr>
          <w:sz w:val="24"/>
        </w:rPr>
        <w:t>Jaffee</w:t>
      </w:r>
      <w:proofErr w:type="spellEnd"/>
      <w:r w:rsidRPr="00CB1DDF">
        <w:rPr>
          <w:sz w:val="24"/>
        </w:rPr>
        <w:t xml:space="preserve">, G.A., Pradarelli, J.C., </w:t>
      </w:r>
      <w:r w:rsidRPr="00CB1DDF">
        <w:rPr>
          <w:sz w:val="24"/>
          <w:u w:val="single"/>
        </w:rPr>
        <w:t>Lemak, C.H.,</w:t>
      </w:r>
      <w:r w:rsidRPr="00CB1DDF">
        <w:rPr>
          <w:sz w:val="24"/>
        </w:rPr>
        <w:t xml:space="preserve"> Mulholland, M.W., and Dimick, J.B.  (2015)</w:t>
      </w:r>
      <w:proofErr w:type="gramStart"/>
      <w:r w:rsidRPr="00CB1DDF">
        <w:rPr>
          <w:sz w:val="24"/>
        </w:rPr>
        <w:t>.  Designing</w:t>
      </w:r>
      <w:proofErr w:type="gramEnd"/>
      <w:r w:rsidRPr="00CB1DDF">
        <w:rPr>
          <w:sz w:val="24"/>
        </w:rPr>
        <w:t xml:space="preserve"> a Leadership Development Program for Surgeons.  </w:t>
      </w:r>
      <w:r w:rsidRPr="00CB1DDF">
        <w:rPr>
          <w:i/>
          <w:sz w:val="24"/>
        </w:rPr>
        <w:t>Journal of Surgical Research</w:t>
      </w:r>
      <w:r w:rsidRPr="00CB1DDF">
        <w:rPr>
          <w:sz w:val="24"/>
        </w:rPr>
        <w:t xml:space="preserve">, In Press (Published Online:  August 12, 2015).  DOI:  </w:t>
      </w:r>
      <w:hyperlink r:id="rId10" w:history="1">
        <w:r w:rsidRPr="00CB1DDF">
          <w:rPr>
            <w:rStyle w:val="Hyperlink"/>
            <w:sz w:val="24"/>
          </w:rPr>
          <w:t>http://dx.doi.org/10.1016/j.jss.2015.08.002</w:t>
        </w:r>
      </w:hyperlink>
      <w:r w:rsidRPr="00CB1DDF">
        <w:rPr>
          <w:sz w:val="24"/>
        </w:rPr>
        <w:t>.</w:t>
      </w:r>
    </w:p>
    <w:p w:rsidR="00837A07" w:rsidRPr="00837A07" w:rsidRDefault="00837A07" w:rsidP="00CB1DDF">
      <w:pPr>
        <w:rPr>
          <w:sz w:val="24"/>
        </w:rPr>
      </w:pPr>
    </w:p>
    <w:p w:rsidR="003C1081" w:rsidRPr="00CB1DDF" w:rsidRDefault="003C1081" w:rsidP="00CB1DDF">
      <w:pPr>
        <w:rPr>
          <w:sz w:val="24"/>
        </w:rPr>
      </w:pPr>
      <w:r w:rsidRPr="00CB1DDF">
        <w:rPr>
          <w:sz w:val="24"/>
          <w:u w:val="single"/>
        </w:rPr>
        <w:t>Lemak, C.H</w:t>
      </w:r>
      <w:r w:rsidRPr="00CB1DDF">
        <w:rPr>
          <w:sz w:val="24"/>
        </w:rPr>
        <w:t>., Nahra, T., Cohen, G.R., Erb, N.D., Paustian, M.L., Share, D. and Hirth, R.A.  (2015).   Michigan’s Fee-for-Value Physician Incentive Program Reduces Spending and Improves Quality in Primary Care.</w:t>
      </w:r>
      <w:r w:rsidRPr="00CB1DDF">
        <w:rPr>
          <w:i/>
          <w:sz w:val="24"/>
        </w:rPr>
        <w:t xml:space="preserve">  Health Affairs </w:t>
      </w:r>
      <w:r w:rsidRPr="00CB1DDF">
        <w:rPr>
          <w:sz w:val="24"/>
        </w:rPr>
        <w:t>34(4), 645-652.</w:t>
      </w:r>
      <w:r w:rsidRPr="00CB1DDF">
        <w:rPr>
          <w:i/>
          <w:sz w:val="24"/>
        </w:rPr>
        <w:t xml:space="preserve">  </w:t>
      </w:r>
      <w:r w:rsidRPr="00CB1DDF">
        <w:rPr>
          <w:sz w:val="24"/>
        </w:rPr>
        <w:t>DOI: 10.1377/hlthaff.2014.0426.</w:t>
      </w:r>
      <w:r w:rsidRPr="00CB1DDF">
        <w:rPr>
          <w:i/>
          <w:sz w:val="24"/>
        </w:rPr>
        <w:t xml:space="preserve">  </w:t>
      </w:r>
    </w:p>
    <w:p w:rsidR="003C1081" w:rsidRPr="00F901BD" w:rsidRDefault="003C1081" w:rsidP="00CB1DDF">
      <w:pPr>
        <w:rPr>
          <w:i/>
          <w:sz w:val="24"/>
        </w:rPr>
      </w:pPr>
    </w:p>
    <w:p w:rsidR="00211E1B" w:rsidRPr="00CB1DDF" w:rsidRDefault="00211E1B" w:rsidP="00CB1DDF">
      <w:pPr>
        <w:rPr>
          <w:sz w:val="24"/>
        </w:rPr>
      </w:pPr>
      <w:r w:rsidRPr="00CB1DDF">
        <w:rPr>
          <w:sz w:val="24"/>
        </w:rPr>
        <w:t xml:space="preserve">Sexton, D., </w:t>
      </w:r>
      <w:r w:rsidRPr="00CB1DDF">
        <w:rPr>
          <w:sz w:val="24"/>
          <w:u w:val="single"/>
        </w:rPr>
        <w:t>Lemak, C.H</w:t>
      </w:r>
      <w:r w:rsidRPr="00CB1DDF">
        <w:rPr>
          <w:sz w:val="24"/>
        </w:rPr>
        <w:t>., Wainio, J. (2014).  Cr</w:t>
      </w:r>
      <w:r w:rsidR="003C1081" w:rsidRPr="00CB1DDF">
        <w:rPr>
          <w:sz w:val="24"/>
        </w:rPr>
        <w:t>i</w:t>
      </w:r>
      <w:r w:rsidRPr="00CB1DDF">
        <w:rPr>
          <w:sz w:val="24"/>
        </w:rPr>
        <w:t xml:space="preserve">tical inflection points of women who successfully achieved the hospital CEO position.  </w:t>
      </w:r>
      <w:r w:rsidRPr="00CB1DDF">
        <w:rPr>
          <w:i/>
          <w:sz w:val="24"/>
        </w:rPr>
        <w:t>Journal of Healthcare Management</w:t>
      </w:r>
      <w:r w:rsidRPr="00CB1DDF">
        <w:rPr>
          <w:sz w:val="24"/>
        </w:rPr>
        <w:t xml:space="preserve"> 59 (5),</w:t>
      </w:r>
      <w:r w:rsidR="0027453A" w:rsidRPr="00CB1DDF">
        <w:rPr>
          <w:sz w:val="24"/>
        </w:rPr>
        <w:t xml:space="preserve"> 367-384.</w:t>
      </w:r>
    </w:p>
    <w:p w:rsidR="00211E1B" w:rsidRPr="002A2FB1" w:rsidRDefault="00211E1B" w:rsidP="00CB1DDF">
      <w:pPr>
        <w:rPr>
          <w:sz w:val="24"/>
        </w:rPr>
      </w:pPr>
    </w:p>
    <w:p w:rsidR="0027453A" w:rsidRPr="00CB1DDF" w:rsidRDefault="0027453A" w:rsidP="00CB1DDF">
      <w:pPr>
        <w:rPr>
          <w:sz w:val="24"/>
        </w:rPr>
      </w:pPr>
      <w:proofErr w:type="spellStart"/>
      <w:r w:rsidRPr="00CB1DDF">
        <w:rPr>
          <w:sz w:val="24"/>
        </w:rPr>
        <w:t>Lomperis</w:t>
      </w:r>
      <w:proofErr w:type="spellEnd"/>
      <w:r w:rsidRPr="00CB1DDF">
        <w:rPr>
          <w:sz w:val="24"/>
        </w:rPr>
        <w:t xml:space="preserve">, A.M.T., Howard, D.M., </w:t>
      </w:r>
      <w:r w:rsidRPr="00CB1DDF">
        <w:rPr>
          <w:sz w:val="24"/>
          <w:u w:val="single"/>
        </w:rPr>
        <w:t>Lemak, C.H</w:t>
      </w:r>
      <w:r w:rsidRPr="00CB1DDF">
        <w:rPr>
          <w:sz w:val="24"/>
        </w:rPr>
        <w:t xml:space="preserve">., Vaughn, T., </w:t>
      </w:r>
      <w:proofErr w:type="spellStart"/>
      <w:r w:rsidRPr="00CB1DDF">
        <w:rPr>
          <w:sz w:val="24"/>
        </w:rPr>
        <w:t>Zismer</w:t>
      </w:r>
      <w:proofErr w:type="spellEnd"/>
      <w:r w:rsidRPr="00CB1DDF">
        <w:rPr>
          <w:sz w:val="24"/>
        </w:rPr>
        <w:t xml:space="preserve">, D.K. (2014).  The Postgraduate Fellowship Chase:  Lessons and Recommendations from Five Programs.  </w:t>
      </w:r>
      <w:r w:rsidRPr="00CB1DDF">
        <w:rPr>
          <w:i/>
          <w:sz w:val="24"/>
        </w:rPr>
        <w:t>Journal of Health Administration Education</w:t>
      </w:r>
      <w:r w:rsidRPr="00CB1DDF">
        <w:rPr>
          <w:sz w:val="24"/>
        </w:rPr>
        <w:t xml:space="preserve">, </w:t>
      </w:r>
      <w:proofErr w:type="gramStart"/>
      <w:r w:rsidRPr="00CB1DDF">
        <w:rPr>
          <w:sz w:val="24"/>
        </w:rPr>
        <w:t>Spring</w:t>
      </w:r>
      <w:proofErr w:type="gramEnd"/>
      <w:r w:rsidRPr="00CB1DDF">
        <w:rPr>
          <w:sz w:val="24"/>
        </w:rPr>
        <w:t xml:space="preserve"> 2014, 87-110.</w:t>
      </w:r>
    </w:p>
    <w:p w:rsidR="00211E1B" w:rsidRPr="002A2FB1" w:rsidRDefault="00211E1B" w:rsidP="00CB1DDF">
      <w:pPr>
        <w:rPr>
          <w:sz w:val="24"/>
        </w:rPr>
      </w:pPr>
    </w:p>
    <w:p w:rsidR="00194C17" w:rsidRPr="00CB1DDF" w:rsidRDefault="00194C17" w:rsidP="00CB1DDF">
      <w:pPr>
        <w:rPr>
          <w:sz w:val="24"/>
        </w:rPr>
      </w:pPr>
      <w:proofErr w:type="spellStart"/>
      <w:r w:rsidRPr="00CB1DDF">
        <w:rPr>
          <w:sz w:val="24"/>
        </w:rPr>
        <w:t>Mouch</w:t>
      </w:r>
      <w:proofErr w:type="spellEnd"/>
      <w:r w:rsidRPr="00CB1DDF">
        <w:rPr>
          <w:sz w:val="24"/>
        </w:rPr>
        <w:t xml:space="preserve">, C.A., </w:t>
      </w:r>
      <w:proofErr w:type="spellStart"/>
      <w:r w:rsidRPr="00CB1DDF">
        <w:rPr>
          <w:sz w:val="24"/>
        </w:rPr>
        <w:t>Rogenbogen</w:t>
      </w:r>
      <w:proofErr w:type="spellEnd"/>
      <w:r w:rsidRPr="00CB1DDF">
        <w:rPr>
          <w:sz w:val="24"/>
        </w:rPr>
        <w:t xml:space="preserve">, S.E., Revels, S.L., Wong, S.L., </w:t>
      </w:r>
      <w:r w:rsidRPr="00CB1DDF">
        <w:rPr>
          <w:sz w:val="24"/>
          <w:u w:val="single"/>
        </w:rPr>
        <w:t>Lemak, C.H</w:t>
      </w:r>
      <w:r w:rsidRPr="00CB1DDF">
        <w:rPr>
          <w:sz w:val="24"/>
        </w:rPr>
        <w:t xml:space="preserve">., Morris, </w:t>
      </w:r>
      <w:proofErr w:type="gramStart"/>
      <w:r w:rsidRPr="00CB1DDF">
        <w:rPr>
          <w:sz w:val="24"/>
        </w:rPr>
        <w:t>A.M</w:t>
      </w:r>
      <w:proofErr w:type="gramEnd"/>
      <w:r w:rsidRPr="00CB1DDF">
        <w:rPr>
          <w:sz w:val="24"/>
        </w:rPr>
        <w:t xml:space="preserve">.  </w:t>
      </w:r>
      <w:r w:rsidR="00FF5F22" w:rsidRPr="00CB1DDF">
        <w:rPr>
          <w:sz w:val="24"/>
        </w:rPr>
        <w:t xml:space="preserve">(2013) </w:t>
      </w:r>
      <w:proofErr w:type="gramStart"/>
      <w:r w:rsidRPr="00CB1DDF">
        <w:rPr>
          <w:sz w:val="24"/>
        </w:rPr>
        <w:t>The</w:t>
      </w:r>
      <w:proofErr w:type="gramEnd"/>
      <w:r w:rsidRPr="00CB1DDF">
        <w:rPr>
          <w:sz w:val="24"/>
        </w:rPr>
        <w:t xml:space="preserve"> Quality of Surgical Care in Safety Net Hospitals:  A Systematic Review.</w:t>
      </w:r>
      <w:r w:rsidRPr="00CB1DDF">
        <w:rPr>
          <w:i/>
          <w:sz w:val="24"/>
        </w:rPr>
        <w:t xml:space="preserve">  </w:t>
      </w:r>
      <w:r w:rsidR="00FF5F22" w:rsidRPr="00CB1DDF">
        <w:rPr>
          <w:i/>
          <w:sz w:val="24"/>
        </w:rPr>
        <w:t xml:space="preserve">Surgery.  </w:t>
      </w:r>
      <w:r w:rsidR="00280C4E" w:rsidRPr="00CB1DDF">
        <w:rPr>
          <w:i/>
          <w:sz w:val="24"/>
        </w:rPr>
        <w:t xml:space="preserve">Online 201.  </w:t>
      </w:r>
      <w:r w:rsidR="00280C4E" w:rsidRPr="00CB1DDF">
        <w:rPr>
          <w:sz w:val="24"/>
        </w:rPr>
        <w:t xml:space="preserve">DOI 10.1016/J. </w:t>
      </w:r>
      <w:proofErr w:type="spellStart"/>
      <w:r w:rsidR="00280C4E" w:rsidRPr="00CB1DDF">
        <w:rPr>
          <w:sz w:val="24"/>
        </w:rPr>
        <w:t>Surg</w:t>
      </w:r>
      <w:proofErr w:type="spellEnd"/>
      <w:r w:rsidR="00280C4E" w:rsidRPr="00CB1DDF">
        <w:rPr>
          <w:sz w:val="24"/>
        </w:rPr>
        <w:t xml:space="preserve"> 2013.12.006</w:t>
      </w:r>
    </w:p>
    <w:p w:rsidR="00194C17" w:rsidRPr="002A2FB1" w:rsidRDefault="00194C17" w:rsidP="00CB1DDF">
      <w:pPr>
        <w:rPr>
          <w:i/>
          <w:sz w:val="24"/>
        </w:rPr>
      </w:pPr>
    </w:p>
    <w:p w:rsidR="00194C17" w:rsidRPr="00CB1DDF" w:rsidRDefault="00194C17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Harman, J.A., Hall, A.G., </w:t>
      </w:r>
      <w:r w:rsidRPr="00CB1DDF">
        <w:rPr>
          <w:sz w:val="24"/>
          <w:szCs w:val="24"/>
          <w:u w:val="single"/>
        </w:rPr>
        <w:t>Lemak, C.H</w:t>
      </w:r>
      <w:r w:rsidRPr="00CB1DDF">
        <w:rPr>
          <w:sz w:val="24"/>
          <w:szCs w:val="24"/>
        </w:rPr>
        <w:t>., Duncan, R.P.  Do Provider Service Networks Result in Lower Expenditures Compared to HMOs or Primary Care Case Management in Florida’s Medicaid Program?</w:t>
      </w:r>
      <w:r w:rsidRPr="00CB1DDF">
        <w:rPr>
          <w:i/>
          <w:sz w:val="24"/>
          <w:szCs w:val="24"/>
        </w:rPr>
        <w:t xml:space="preserve">  Health Services Research</w:t>
      </w:r>
      <w:r w:rsidRPr="00CB1DDF">
        <w:rPr>
          <w:sz w:val="24"/>
          <w:szCs w:val="24"/>
        </w:rPr>
        <w:t xml:space="preserve"> 2013 Nov 18, 1- 20. </w:t>
      </w:r>
      <w:proofErr w:type="spellStart"/>
      <w:proofErr w:type="gramStart"/>
      <w:r w:rsidRPr="00CB1DDF">
        <w:rPr>
          <w:sz w:val="24"/>
          <w:szCs w:val="24"/>
        </w:rPr>
        <w:t>doi</w:t>
      </w:r>
      <w:proofErr w:type="spellEnd"/>
      <w:proofErr w:type="gramEnd"/>
      <w:r w:rsidRPr="00CB1DDF">
        <w:rPr>
          <w:sz w:val="24"/>
          <w:szCs w:val="24"/>
        </w:rPr>
        <w:t>: 10.1111/1475-6773.12129.  PMID: 24237112.</w:t>
      </w:r>
    </w:p>
    <w:p w:rsidR="00194C17" w:rsidRPr="002A2FB1" w:rsidRDefault="00194C17" w:rsidP="00CB1DDF">
      <w:pPr>
        <w:rPr>
          <w:i/>
          <w:sz w:val="24"/>
          <w:szCs w:val="24"/>
        </w:rPr>
      </w:pPr>
    </w:p>
    <w:p w:rsidR="00B21C6C" w:rsidRPr="00CB1DDF" w:rsidRDefault="00B21C6C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Hall, A.G., </w:t>
      </w:r>
      <w:r w:rsidRPr="00CB1DDF">
        <w:rPr>
          <w:sz w:val="24"/>
          <w:szCs w:val="24"/>
          <w:u w:val="single"/>
        </w:rPr>
        <w:t>Lemak, C.H</w:t>
      </w:r>
      <w:r w:rsidRPr="00CB1DDF">
        <w:rPr>
          <w:sz w:val="24"/>
          <w:szCs w:val="24"/>
        </w:rPr>
        <w:t xml:space="preserve">., Landry, A.Y., and Duncan. R.P.  (2013). Reported Experiences with Medicaid Managed Care Models among Parents of Children.  </w:t>
      </w:r>
      <w:r w:rsidRPr="00CB1DDF">
        <w:rPr>
          <w:i/>
          <w:sz w:val="24"/>
          <w:szCs w:val="24"/>
        </w:rPr>
        <w:t xml:space="preserve">Maternal and Child Health Journal. </w:t>
      </w:r>
      <w:r w:rsidR="00FE0E25" w:rsidRPr="00CB1DDF">
        <w:rPr>
          <w:sz w:val="24"/>
          <w:szCs w:val="24"/>
        </w:rPr>
        <w:t>Published on-line April 19, 2013.  DOI 10.1007/210995-013-1270-5.</w:t>
      </w:r>
      <w:r w:rsidRPr="00CB1DDF">
        <w:rPr>
          <w:sz w:val="24"/>
          <w:szCs w:val="24"/>
        </w:rPr>
        <w:t xml:space="preserve"> </w:t>
      </w:r>
    </w:p>
    <w:p w:rsidR="00B21C6C" w:rsidRPr="002A2FB1" w:rsidRDefault="00B21C6C" w:rsidP="00CB1DDF">
      <w:pPr>
        <w:rPr>
          <w:sz w:val="24"/>
          <w:szCs w:val="24"/>
          <w:u w:val="single"/>
        </w:rPr>
      </w:pPr>
    </w:p>
    <w:p w:rsidR="00202703" w:rsidRPr="00CB1DDF" w:rsidRDefault="00202703" w:rsidP="00CB1DDF">
      <w:pPr>
        <w:rPr>
          <w:sz w:val="24"/>
          <w:szCs w:val="24"/>
        </w:rPr>
      </w:pP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  Cohen, G.R., and Erb, N. (2013).  Engaging Primary Care Physicians in Quality Improvement:  Lessons from a Payer-Provider Partnership.  </w:t>
      </w:r>
      <w:r w:rsidRPr="00CB1DDF">
        <w:rPr>
          <w:i/>
          <w:sz w:val="24"/>
          <w:szCs w:val="24"/>
        </w:rPr>
        <w:t xml:space="preserve">Journal of Healthcare </w:t>
      </w:r>
      <w:r w:rsidR="008A1AEC" w:rsidRPr="00CB1DDF">
        <w:rPr>
          <w:i/>
          <w:sz w:val="24"/>
          <w:szCs w:val="24"/>
        </w:rPr>
        <w:t>Management</w:t>
      </w:r>
      <w:r w:rsidR="008A1AEC" w:rsidRPr="00CB1DDF">
        <w:rPr>
          <w:sz w:val="24"/>
          <w:szCs w:val="24"/>
        </w:rPr>
        <w:t xml:space="preserve">. </w:t>
      </w:r>
      <w:r w:rsidR="00194C17" w:rsidRPr="00CB1DDF">
        <w:rPr>
          <w:sz w:val="24"/>
          <w:szCs w:val="24"/>
        </w:rPr>
        <w:t xml:space="preserve"> 58:6 November/December, 429-443.</w:t>
      </w:r>
    </w:p>
    <w:p w:rsidR="00202703" w:rsidRPr="002A2FB1" w:rsidRDefault="00202703" w:rsidP="00CB1DDF">
      <w:pPr>
        <w:rPr>
          <w:sz w:val="24"/>
          <w:szCs w:val="24"/>
        </w:rPr>
      </w:pPr>
    </w:p>
    <w:p w:rsidR="00202703" w:rsidRPr="00CB1DDF" w:rsidRDefault="00202703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Griffith, JR., Fear, K.M., </w:t>
      </w:r>
      <w:proofErr w:type="spellStart"/>
      <w:r w:rsidRPr="00CB1DDF">
        <w:rPr>
          <w:sz w:val="24"/>
          <w:szCs w:val="24"/>
        </w:rPr>
        <w:t>Lammer</w:t>
      </w:r>
      <w:proofErr w:type="spellEnd"/>
      <w:r w:rsidRPr="00CB1DDF">
        <w:rPr>
          <w:sz w:val="24"/>
          <w:szCs w:val="24"/>
        </w:rPr>
        <w:t xml:space="preserve">, E., Zheng, K., Banaszak-Holl, J., </w:t>
      </w:r>
      <w:r w:rsidRPr="00CB1DDF">
        <w:rPr>
          <w:sz w:val="24"/>
          <w:szCs w:val="24"/>
          <w:u w:val="single"/>
        </w:rPr>
        <w:t>Lemak, C.H</w:t>
      </w:r>
      <w:r w:rsidRPr="00CB1DDF">
        <w:rPr>
          <w:sz w:val="24"/>
          <w:szCs w:val="24"/>
        </w:rPr>
        <w:t>.  (2013)</w:t>
      </w:r>
      <w:r w:rsidR="008A1AEC" w:rsidRPr="00CB1DDF">
        <w:rPr>
          <w:sz w:val="24"/>
          <w:szCs w:val="24"/>
        </w:rPr>
        <w:t>. A</w:t>
      </w:r>
      <w:r w:rsidRPr="00CB1DDF">
        <w:rPr>
          <w:sz w:val="24"/>
          <w:szCs w:val="24"/>
        </w:rPr>
        <w:t xml:space="preserve"> Positive Deviance Analysis of Baldrige Award Recipients 2002-2008</w:t>
      </w:r>
      <w:r w:rsidRPr="00CB1DDF">
        <w:rPr>
          <w:i/>
          <w:sz w:val="24"/>
          <w:szCs w:val="24"/>
        </w:rPr>
        <w:t>.  Journal of Health</w:t>
      </w:r>
      <w:r w:rsidR="00194C17" w:rsidRPr="00CB1DDF">
        <w:rPr>
          <w:i/>
          <w:sz w:val="24"/>
          <w:szCs w:val="24"/>
        </w:rPr>
        <w:t>c</w:t>
      </w:r>
      <w:r w:rsidRPr="00CB1DDF">
        <w:rPr>
          <w:i/>
          <w:sz w:val="24"/>
          <w:szCs w:val="24"/>
        </w:rPr>
        <w:t>are Management</w:t>
      </w:r>
      <w:r w:rsidR="00194C17" w:rsidRPr="00CB1DDF">
        <w:rPr>
          <w:i/>
          <w:sz w:val="24"/>
          <w:szCs w:val="24"/>
        </w:rPr>
        <w:t xml:space="preserve"> </w:t>
      </w:r>
      <w:r w:rsidR="00194C17" w:rsidRPr="00CB1DDF">
        <w:rPr>
          <w:sz w:val="24"/>
          <w:szCs w:val="24"/>
        </w:rPr>
        <w:t>58 (3), May-June 2013, 187-203. PMID 23821898.</w:t>
      </w:r>
    </w:p>
    <w:p w:rsidR="00202703" w:rsidRPr="002A2FB1" w:rsidRDefault="00202703" w:rsidP="00CB1DDF">
      <w:pPr>
        <w:rPr>
          <w:sz w:val="24"/>
          <w:szCs w:val="24"/>
        </w:rPr>
      </w:pPr>
    </w:p>
    <w:p w:rsidR="00CC075C" w:rsidRPr="00CB1DDF" w:rsidRDefault="00333B8B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>Hall, A.G.,</w:t>
      </w:r>
      <w:r w:rsidR="00B21C6C" w:rsidRPr="00CB1DDF">
        <w:rPr>
          <w:sz w:val="24"/>
          <w:szCs w:val="24"/>
        </w:rPr>
        <w:t xml:space="preserve"> </w:t>
      </w:r>
      <w:r w:rsidRPr="00CB1DDF">
        <w:rPr>
          <w:sz w:val="24"/>
          <w:szCs w:val="24"/>
          <w:u w:val="single"/>
        </w:rPr>
        <w:t>Lemak, C.H</w:t>
      </w:r>
      <w:r w:rsidRPr="00CB1DDF">
        <w:rPr>
          <w:sz w:val="24"/>
          <w:szCs w:val="24"/>
        </w:rPr>
        <w:t xml:space="preserve">., </w:t>
      </w:r>
      <w:r w:rsidR="00B21C6C" w:rsidRPr="00CB1DDF">
        <w:rPr>
          <w:sz w:val="24"/>
          <w:szCs w:val="24"/>
        </w:rPr>
        <w:t xml:space="preserve">Landry, A.Y., and </w:t>
      </w:r>
      <w:r w:rsidRPr="00CB1DDF">
        <w:rPr>
          <w:sz w:val="24"/>
          <w:szCs w:val="24"/>
        </w:rPr>
        <w:t xml:space="preserve">Duncan. R.P.  (2012). Incentives for Healthy Behaviors:  Experience from Florida Medicaid’s Enhanced Benefit Rewards Program.  </w:t>
      </w:r>
      <w:r w:rsidRPr="00CB1DDF">
        <w:rPr>
          <w:i/>
          <w:sz w:val="24"/>
          <w:szCs w:val="24"/>
        </w:rPr>
        <w:t>Journal of Primary Care and Community Health</w:t>
      </w:r>
      <w:r w:rsidR="00B21C6C" w:rsidRPr="00CB1DDF">
        <w:rPr>
          <w:sz w:val="24"/>
          <w:szCs w:val="24"/>
        </w:rPr>
        <w:t xml:space="preserve"> 4(2), 112-118.  DOI:  10.1177/2150131912456437.</w:t>
      </w:r>
    </w:p>
    <w:p w:rsidR="00CC075C" w:rsidRPr="002A2FB1" w:rsidRDefault="00CC075C" w:rsidP="00CB1DDF">
      <w:pPr>
        <w:rPr>
          <w:sz w:val="24"/>
          <w:szCs w:val="24"/>
        </w:rPr>
      </w:pPr>
    </w:p>
    <w:p w:rsidR="00CC075C" w:rsidRPr="00CB1DDF" w:rsidRDefault="00333B8B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Cohen, G.R., Erb, N. and </w:t>
      </w: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  (2012)</w:t>
      </w:r>
      <w:r w:rsidR="008A1AEC" w:rsidRPr="00CB1DDF">
        <w:rPr>
          <w:sz w:val="24"/>
          <w:szCs w:val="24"/>
        </w:rPr>
        <w:t>. Physician</w:t>
      </w:r>
      <w:r w:rsidRPr="00CB1DDF">
        <w:rPr>
          <w:sz w:val="24"/>
          <w:szCs w:val="24"/>
        </w:rPr>
        <w:t xml:space="preserve"> Practice Responses to Financial Incentive Programs:  Exploring the Concep</w:t>
      </w:r>
      <w:r w:rsidR="00CC075C" w:rsidRPr="00CB1DDF">
        <w:rPr>
          <w:sz w:val="24"/>
          <w:szCs w:val="24"/>
        </w:rPr>
        <w:t>t of Implementation Mechanisms.</w:t>
      </w:r>
      <w:r w:rsidRPr="00CB1DDF">
        <w:rPr>
          <w:sz w:val="24"/>
          <w:szCs w:val="24"/>
        </w:rPr>
        <w:t xml:space="preserve"> Annual Review of Health Care Management:  Strategy and Policy Perspectives on Reforming Health Systems.  </w:t>
      </w:r>
      <w:r w:rsidRPr="00CB1DDF">
        <w:rPr>
          <w:i/>
          <w:sz w:val="24"/>
          <w:szCs w:val="24"/>
        </w:rPr>
        <w:lastRenderedPageBreak/>
        <w:t>Advances in Health Care Management</w:t>
      </w:r>
      <w:r w:rsidRPr="00CB1DDF">
        <w:rPr>
          <w:sz w:val="24"/>
          <w:szCs w:val="24"/>
        </w:rPr>
        <w:t xml:space="preserve"> 13, 29-58.</w:t>
      </w:r>
      <w:r w:rsidR="00CC075C" w:rsidRPr="00CB1DDF">
        <w:rPr>
          <w:sz w:val="24"/>
          <w:szCs w:val="24"/>
        </w:rPr>
        <w:t xml:space="preserve"> D</w:t>
      </w:r>
      <w:r w:rsidR="00FE0E25" w:rsidRPr="00CB1DDF">
        <w:rPr>
          <w:sz w:val="24"/>
          <w:szCs w:val="24"/>
        </w:rPr>
        <w:t>OI</w:t>
      </w:r>
      <w:r w:rsidR="00CC075C" w:rsidRPr="00CB1DDF">
        <w:rPr>
          <w:sz w:val="24"/>
          <w:szCs w:val="24"/>
        </w:rPr>
        <w:t xml:space="preserve"> </w:t>
      </w:r>
      <w:hyperlink r:id="rId11" w:history="1">
        <w:r w:rsidR="00CC075C" w:rsidRPr="00CB1DDF">
          <w:rPr>
            <w:rFonts w:cs="Arial"/>
            <w:sz w:val="24"/>
            <w:szCs w:val="24"/>
          </w:rPr>
          <w:t>10.1108/S1474-8231(2012)0000013007</w:t>
        </w:r>
      </w:hyperlink>
      <w:r w:rsidR="00CC075C" w:rsidRPr="00CB1DDF">
        <w:rPr>
          <w:sz w:val="24"/>
          <w:szCs w:val="24"/>
        </w:rPr>
        <w:t>.</w:t>
      </w:r>
      <w:r w:rsidR="003A7352" w:rsidRPr="00CB1DDF">
        <w:rPr>
          <w:sz w:val="24"/>
          <w:szCs w:val="24"/>
        </w:rPr>
        <w:t xml:space="preserve"> PMID: 23265066.</w:t>
      </w:r>
    </w:p>
    <w:p w:rsidR="00333B8B" w:rsidRPr="002A2FB1" w:rsidRDefault="00333B8B" w:rsidP="00CB1DDF">
      <w:pPr>
        <w:rPr>
          <w:sz w:val="24"/>
          <w:szCs w:val="24"/>
        </w:rPr>
      </w:pPr>
    </w:p>
    <w:p w:rsidR="008D7A2C" w:rsidRDefault="008D7A2C" w:rsidP="00CB1DDF">
      <w:pPr>
        <w:rPr>
          <w:sz w:val="24"/>
          <w:szCs w:val="24"/>
        </w:rPr>
      </w:pPr>
      <w:r>
        <w:rPr>
          <w:sz w:val="24"/>
          <w:szCs w:val="24"/>
        </w:rPr>
        <w:t xml:space="preserve">Lemak, CH &amp; Dimick, JB (2012).  Leadership Development in Surgery.  </w:t>
      </w:r>
      <w:r w:rsidRPr="008D7A2C">
        <w:rPr>
          <w:i/>
          <w:sz w:val="24"/>
          <w:szCs w:val="24"/>
        </w:rPr>
        <w:t>Archives of Surgery.</w:t>
      </w:r>
      <w:r>
        <w:rPr>
          <w:sz w:val="24"/>
          <w:szCs w:val="24"/>
        </w:rPr>
        <w:t xml:space="preserve">  147(10), 944-45.</w:t>
      </w:r>
    </w:p>
    <w:p w:rsidR="008D7A2C" w:rsidRDefault="008D7A2C" w:rsidP="00CB1DDF">
      <w:pPr>
        <w:rPr>
          <w:sz w:val="24"/>
          <w:szCs w:val="24"/>
        </w:rPr>
      </w:pPr>
    </w:p>
    <w:p w:rsidR="0050496D" w:rsidRPr="00CB1DDF" w:rsidRDefault="0050496D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Parker, V.A. and </w:t>
      </w:r>
      <w:r w:rsidRPr="00CB1DDF">
        <w:rPr>
          <w:sz w:val="24"/>
          <w:szCs w:val="24"/>
          <w:u w:val="single"/>
        </w:rPr>
        <w:t>Lemak. C.H</w:t>
      </w:r>
      <w:r w:rsidR="002A13BC" w:rsidRPr="00CB1DDF">
        <w:rPr>
          <w:sz w:val="24"/>
          <w:szCs w:val="24"/>
        </w:rPr>
        <w:t>. (2011).</w:t>
      </w:r>
      <w:r w:rsidRPr="00CB1DDF">
        <w:rPr>
          <w:sz w:val="24"/>
          <w:szCs w:val="24"/>
        </w:rPr>
        <w:t xml:space="preserve"> </w:t>
      </w:r>
      <w:r w:rsidR="002A13BC" w:rsidRPr="00CB1DDF">
        <w:rPr>
          <w:sz w:val="24"/>
          <w:szCs w:val="24"/>
        </w:rPr>
        <w:t xml:space="preserve">Navigating Patient Navigation: </w:t>
      </w:r>
      <w:r w:rsidRPr="00CB1DDF">
        <w:rPr>
          <w:sz w:val="24"/>
          <w:szCs w:val="24"/>
        </w:rPr>
        <w:t>Crossing Health Services Research and Clinical Boundaries</w:t>
      </w:r>
      <w:r w:rsidR="002A13BC" w:rsidRPr="00CB1DDF">
        <w:rPr>
          <w:i/>
          <w:sz w:val="24"/>
          <w:szCs w:val="24"/>
        </w:rPr>
        <w:t>.</w:t>
      </w:r>
      <w:r w:rsidRPr="00CB1DDF">
        <w:rPr>
          <w:i/>
          <w:sz w:val="24"/>
          <w:szCs w:val="24"/>
        </w:rPr>
        <w:t xml:space="preserve"> Biennial Review of Health Care Management</w:t>
      </w:r>
      <w:r w:rsidR="002A13BC" w:rsidRPr="00CB1DDF">
        <w:rPr>
          <w:sz w:val="24"/>
          <w:szCs w:val="24"/>
        </w:rPr>
        <w:t>, 11: 149-183. D</w:t>
      </w:r>
      <w:r w:rsidR="00FE0E25" w:rsidRPr="00CB1DDF">
        <w:rPr>
          <w:sz w:val="24"/>
          <w:szCs w:val="24"/>
        </w:rPr>
        <w:t>OI</w:t>
      </w:r>
      <w:r w:rsidR="002A13BC" w:rsidRPr="00CB1DDF">
        <w:rPr>
          <w:sz w:val="24"/>
          <w:szCs w:val="24"/>
        </w:rPr>
        <w:t xml:space="preserve"> </w:t>
      </w:r>
      <w:r w:rsidRPr="00CB1DDF">
        <w:rPr>
          <w:sz w:val="24"/>
          <w:szCs w:val="24"/>
        </w:rPr>
        <w:t>10.1108/S1474-8231(2011) 0000011010.</w:t>
      </w:r>
      <w:r w:rsidR="00221193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221193" w:rsidRPr="00CB1DDF">
        <w:rPr>
          <w:sz w:val="24"/>
          <w:szCs w:val="24"/>
        </w:rPr>
        <w:t>PMID: 22908669.</w:t>
      </w:r>
    </w:p>
    <w:p w:rsidR="0050496D" w:rsidRPr="002A2FB1" w:rsidRDefault="0050496D" w:rsidP="00CB1DDF">
      <w:pPr>
        <w:rPr>
          <w:sz w:val="24"/>
          <w:szCs w:val="24"/>
        </w:rPr>
      </w:pPr>
    </w:p>
    <w:p w:rsidR="008E7F96" w:rsidRPr="00CB1DDF" w:rsidRDefault="008E7F96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White, K.R., </w:t>
      </w:r>
      <w:r w:rsidRPr="00CB1DDF">
        <w:rPr>
          <w:sz w:val="24"/>
          <w:szCs w:val="24"/>
          <w:u w:val="single"/>
        </w:rPr>
        <w:t>Lemak, C.H.,</w:t>
      </w:r>
      <w:r w:rsidR="002A13BC" w:rsidRPr="00CB1DDF">
        <w:rPr>
          <w:sz w:val="24"/>
          <w:szCs w:val="24"/>
        </w:rPr>
        <w:t xml:space="preserve"> and Griffith, J.R. (2011). </w:t>
      </w:r>
      <w:r w:rsidRPr="00CB1DDF">
        <w:rPr>
          <w:sz w:val="24"/>
          <w:szCs w:val="24"/>
        </w:rPr>
        <w:t xml:space="preserve">Improving Healthcare Management Education Using Principles from Baldrige and Evidence-Based Management. </w:t>
      </w:r>
      <w:r w:rsidRPr="00CB1DDF">
        <w:rPr>
          <w:i/>
          <w:sz w:val="24"/>
          <w:szCs w:val="24"/>
        </w:rPr>
        <w:t>Journal of Health Administration Education</w:t>
      </w:r>
      <w:r w:rsidR="002A13BC" w:rsidRPr="00CB1DDF">
        <w:rPr>
          <w:sz w:val="24"/>
          <w:szCs w:val="24"/>
        </w:rPr>
        <w:t>, 28(3):</w:t>
      </w:r>
      <w:r w:rsidRPr="00CB1DDF">
        <w:rPr>
          <w:sz w:val="24"/>
          <w:szCs w:val="24"/>
        </w:rPr>
        <w:t xml:space="preserve"> 187-208.</w:t>
      </w:r>
      <w:r w:rsidR="00AD5E17" w:rsidRPr="00CB1DDF">
        <w:rPr>
          <w:sz w:val="24"/>
          <w:szCs w:val="24"/>
        </w:rPr>
        <w:t xml:space="preserve"> </w:t>
      </w:r>
    </w:p>
    <w:p w:rsidR="002A13BC" w:rsidRPr="002A2FB1" w:rsidRDefault="002A13BC" w:rsidP="00CB1DDF">
      <w:pPr>
        <w:rPr>
          <w:sz w:val="24"/>
          <w:szCs w:val="24"/>
        </w:rPr>
      </w:pPr>
    </w:p>
    <w:p w:rsidR="00625914" w:rsidRPr="00CB1DDF" w:rsidRDefault="00625914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Landry, A.Y., </w:t>
      </w:r>
      <w:r w:rsidRPr="00CB1DDF">
        <w:rPr>
          <w:sz w:val="24"/>
          <w:szCs w:val="24"/>
          <w:u w:val="single"/>
        </w:rPr>
        <w:t>Lemak, C.H.,</w:t>
      </w:r>
      <w:r w:rsidRPr="00CB1DDF">
        <w:rPr>
          <w:sz w:val="24"/>
          <w:szCs w:val="24"/>
        </w:rPr>
        <w:t xml:space="preserve"> and Hall, A.G.</w:t>
      </w:r>
      <w:r w:rsidR="00671562" w:rsidRPr="00CB1DDF">
        <w:rPr>
          <w:sz w:val="24"/>
          <w:szCs w:val="24"/>
        </w:rPr>
        <w:t xml:space="preserve"> (2011).</w:t>
      </w:r>
      <w:r w:rsidR="00AD5E17" w:rsidRPr="00CB1DDF">
        <w:rPr>
          <w:sz w:val="24"/>
          <w:szCs w:val="24"/>
        </w:rPr>
        <w:t xml:space="preserve"> </w:t>
      </w:r>
      <w:r w:rsidRPr="00CB1DDF">
        <w:rPr>
          <w:sz w:val="24"/>
          <w:szCs w:val="24"/>
        </w:rPr>
        <w:t xml:space="preserve">Successful Implementation in the Public Sector:  Lessons Learned from Florida’s Medicaid Reform Program. </w:t>
      </w:r>
      <w:r w:rsidRPr="00CB1DDF">
        <w:rPr>
          <w:i/>
          <w:sz w:val="24"/>
          <w:szCs w:val="24"/>
        </w:rPr>
        <w:t>Journal of Public Health Management Practice</w:t>
      </w:r>
      <w:r w:rsidR="006B240F" w:rsidRPr="00CB1DDF">
        <w:rPr>
          <w:i/>
          <w:sz w:val="24"/>
          <w:szCs w:val="24"/>
        </w:rPr>
        <w:t xml:space="preserve">, </w:t>
      </w:r>
      <w:r w:rsidR="002A13BC" w:rsidRPr="00CB1DDF">
        <w:rPr>
          <w:sz w:val="24"/>
          <w:szCs w:val="24"/>
        </w:rPr>
        <w:t>7(2):</w:t>
      </w:r>
      <w:r w:rsidR="006B240F" w:rsidRPr="00CB1DDF">
        <w:rPr>
          <w:sz w:val="24"/>
          <w:szCs w:val="24"/>
        </w:rPr>
        <w:t xml:space="preserve"> 154-163</w:t>
      </w:r>
      <w:r w:rsidR="00671562" w:rsidRPr="00CB1DDF">
        <w:rPr>
          <w:i/>
          <w:sz w:val="24"/>
          <w:szCs w:val="24"/>
        </w:rPr>
        <w:t>.</w:t>
      </w:r>
      <w:r w:rsidR="00AD5E17" w:rsidRPr="00CB1DDF">
        <w:rPr>
          <w:i/>
          <w:sz w:val="24"/>
          <w:szCs w:val="24"/>
        </w:rPr>
        <w:t xml:space="preserve"> </w:t>
      </w:r>
      <w:r w:rsidR="00AD5E17" w:rsidRPr="00CB1DDF">
        <w:rPr>
          <w:sz w:val="24"/>
          <w:szCs w:val="24"/>
        </w:rPr>
        <w:t>D</w:t>
      </w:r>
      <w:r w:rsidR="00FE0E25" w:rsidRPr="00CB1DDF">
        <w:rPr>
          <w:sz w:val="24"/>
          <w:szCs w:val="24"/>
        </w:rPr>
        <w:t>OI</w:t>
      </w:r>
      <w:r w:rsidR="00671562" w:rsidRPr="00CB1DDF">
        <w:rPr>
          <w:sz w:val="24"/>
          <w:szCs w:val="24"/>
        </w:rPr>
        <w:t>: 10.1097/PHH.0b013e3181f54154</w:t>
      </w:r>
      <w:r w:rsidR="006B240F" w:rsidRPr="00CB1DDF">
        <w:rPr>
          <w:sz w:val="24"/>
          <w:szCs w:val="24"/>
        </w:rPr>
        <w:t>.</w:t>
      </w:r>
      <w:r w:rsidR="00221193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221193" w:rsidRPr="00CB1DDF">
        <w:rPr>
          <w:sz w:val="24"/>
          <w:szCs w:val="24"/>
        </w:rPr>
        <w:t>PMID: 21297411.</w:t>
      </w:r>
    </w:p>
    <w:p w:rsidR="00625914" w:rsidRPr="002A2FB1" w:rsidRDefault="00625914" w:rsidP="00CB1DDF">
      <w:pPr>
        <w:rPr>
          <w:sz w:val="24"/>
          <w:szCs w:val="24"/>
        </w:rPr>
      </w:pPr>
    </w:p>
    <w:p w:rsidR="006B240F" w:rsidRPr="00CB1DDF" w:rsidRDefault="006B240F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Harman, J., </w:t>
      </w:r>
      <w:r w:rsidRPr="00CB1DDF">
        <w:rPr>
          <w:sz w:val="24"/>
          <w:szCs w:val="24"/>
          <w:u w:val="single"/>
        </w:rPr>
        <w:t>Lemak, C.,</w:t>
      </w:r>
      <w:r w:rsidRPr="00CB1DDF">
        <w:rPr>
          <w:sz w:val="24"/>
          <w:szCs w:val="24"/>
        </w:rPr>
        <w:t xml:space="preserve"> Al-Amin, M., Hall, A., Duncan, R. (2011). Changes in Per Member Per Month Expenditures after Implementation of Florida's Medicaid Reform Demonstration. </w:t>
      </w:r>
      <w:r w:rsidRPr="00CB1DDF">
        <w:rPr>
          <w:i/>
          <w:sz w:val="24"/>
          <w:szCs w:val="24"/>
        </w:rPr>
        <w:t xml:space="preserve">Health Services Research, </w:t>
      </w:r>
      <w:r w:rsidRPr="00CB1DDF">
        <w:rPr>
          <w:sz w:val="24"/>
          <w:szCs w:val="24"/>
        </w:rPr>
        <w:t>46</w:t>
      </w:r>
      <w:r w:rsidR="002A13BC" w:rsidRPr="00CB1DDF">
        <w:rPr>
          <w:sz w:val="24"/>
          <w:szCs w:val="24"/>
        </w:rPr>
        <w:t>(3):</w:t>
      </w:r>
      <w:r w:rsidR="000758DF" w:rsidRPr="00CB1DDF">
        <w:rPr>
          <w:sz w:val="24"/>
          <w:szCs w:val="24"/>
        </w:rPr>
        <w:t xml:space="preserve"> 787-804</w:t>
      </w:r>
      <w:r w:rsidR="00671562" w:rsidRPr="00CB1DDF">
        <w:rPr>
          <w:i/>
          <w:sz w:val="24"/>
          <w:szCs w:val="24"/>
        </w:rPr>
        <w:t xml:space="preserve">. </w:t>
      </w:r>
      <w:r w:rsidR="002A13BC" w:rsidRPr="00CB1DDF">
        <w:rPr>
          <w:sz w:val="24"/>
          <w:szCs w:val="24"/>
        </w:rPr>
        <w:t>D</w:t>
      </w:r>
      <w:r w:rsidR="00FE0E25" w:rsidRPr="00CB1DDF">
        <w:rPr>
          <w:sz w:val="24"/>
          <w:szCs w:val="24"/>
        </w:rPr>
        <w:t>OI</w:t>
      </w:r>
      <w:r w:rsidRPr="00CB1DDF">
        <w:rPr>
          <w:sz w:val="24"/>
          <w:szCs w:val="24"/>
        </w:rPr>
        <w:t xml:space="preserve"> 10.1</w:t>
      </w:r>
      <w:r w:rsidR="00671562" w:rsidRPr="00CB1DDF">
        <w:rPr>
          <w:sz w:val="24"/>
          <w:szCs w:val="24"/>
        </w:rPr>
        <w:t>1</w:t>
      </w:r>
      <w:r w:rsidRPr="00CB1DDF">
        <w:rPr>
          <w:sz w:val="24"/>
          <w:szCs w:val="24"/>
        </w:rPr>
        <w:t>11/j.1475-6773.2010.01226.x</w:t>
      </w:r>
      <w:r w:rsidR="00671562" w:rsidRPr="00CB1DDF">
        <w:rPr>
          <w:sz w:val="24"/>
          <w:szCs w:val="24"/>
        </w:rPr>
        <w:t>.</w:t>
      </w:r>
      <w:r w:rsidR="00947404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947404" w:rsidRPr="00CB1DDF">
        <w:rPr>
          <w:sz w:val="24"/>
          <w:szCs w:val="24"/>
        </w:rPr>
        <w:t>PMID: 21210798.</w:t>
      </w:r>
    </w:p>
    <w:p w:rsidR="006B240F" w:rsidRPr="002A2FB1" w:rsidRDefault="006B240F" w:rsidP="00CB1DDF">
      <w:pPr>
        <w:rPr>
          <w:sz w:val="24"/>
          <w:szCs w:val="24"/>
        </w:rPr>
      </w:pPr>
    </w:p>
    <w:p w:rsidR="005D7830" w:rsidRPr="00CB1DDF" w:rsidRDefault="005D7830" w:rsidP="00CB1DDF">
      <w:pPr>
        <w:rPr>
          <w:i/>
          <w:sz w:val="24"/>
          <w:szCs w:val="24"/>
        </w:rPr>
      </w:pPr>
      <w:r w:rsidRPr="00CB1DDF">
        <w:rPr>
          <w:sz w:val="24"/>
          <w:szCs w:val="24"/>
        </w:rPr>
        <w:t xml:space="preserve">Johnson, CE, </w:t>
      </w: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, Hall, AE, </w:t>
      </w:r>
      <w:proofErr w:type="spellStart"/>
      <w:r w:rsidRPr="00CB1DDF">
        <w:rPr>
          <w:sz w:val="24"/>
          <w:szCs w:val="24"/>
        </w:rPr>
        <w:t>Saxena</w:t>
      </w:r>
      <w:proofErr w:type="spellEnd"/>
      <w:r w:rsidRPr="00CB1DDF">
        <w:rPr>
          <w:sz w:val="24"/>
          <w:szCs w:val="24"/>
        </w:rPr>
        <w:t>,</w:t>
      </w:r>
      <w:r w:rsidR="002A13BC" w:rsidRPr="00CB1DDF">
        <w:rPr>
          <w:sz w:val="24"/>
          <w:szCs w:val="24"/>
        </w:rPr>
        <w:t xml:space="preserve"> P, Harman, J, and Edwards, C. </w:t>
      </w:r>
      <w:r w:rsidR="00671562" w:rsidRPr="00CB1DDF">
        <w:rPr>
          <w:sz w:val="24"/>
          <w:szCs w:val="24"/>
        </w:rPr>
        <w:t xml:space="preserve">(2010). </w:t>
      </w:r>
      <w:r w:rsidRPr="00CB1DDF">
        <w:rPr>
          <w:sz w:val="24"/>
          <w:szCs w:val="24"/>
        </w:rPr>
        <w:t>Outsou</w:t>
      </w:r>
      <w:r w:rsidR="002A13BC" w:rsidRPr="00CB1DDF">
        <w:rPr>
          <w:sz w:val="24"/>
          <w:szCs w:val="24"/>
        </w:rPr>
        <w:t>rcing Administrative Functions:</w:t>
      </w:r>
      <w:r w:rsidRPr="00CB1DDF">
        <w:rPr>
          <w:sz w:val="24"/>
          <w:szCs w:val="24"/>
        </w:rPr>
        <w:t xml:space="preserve"> Service Organization Demonstrations and Florida Medicaid PCCM Program Costs. </w:t>
      </w:r>
      <w:r w:rsidRPr="00CB1DDF">
        <w:rPr>
          <w:i/>
          <w:sz w:val="24"/>
          <w:szCs w:val="24"/>
        </w:rPr>
        <w:t>Journal of Health Care Finance</w:t>
      </w:r>
      <w:r w:rsidR="00EA744F" w:rsidRPr="00CB1DDF">
        <w:rPr>
          <w:i/>
          <w:sz w:val="24"/>
          <w:szCs w:val="24"/>
        </w:rPr>
        <w:t xml:space="preserve">, </w:t>
      </w:r>
      <w:r w:rsidR="00EA744F" w:rsidRPr="00CB1DDF">
        <w:rPr>
          <w:sz w:val="24"/>
          <w:szCs w:val="24"/>
        </w:rPr>
        <w:t>37(1): 1-12</w:t>
      </w:r>
      <w:r w:rsidR="00EA744F" w:rsidRPr="00CB1DDF">
        <w:rPr>
          <w:i/>
          <w:sz w:val="24"/>
          <w:szCs w:val="24"/>
        </w:rPr>
        <w:t>.</w:t>
      </w:r>
      <w:r w:rsidR="003A7352" w:rsidRPr="00CB1DDF">
        <w:rPr>
          <w:rFonts w:ascii="Helvetica Light" w:hAnsi="Helvetica Light" w:cs="Helvetica Light"/>
          <w:color w:val="464749"/>
          <w:sz w:val="26"/>
          <w:szCs w:val="26"/>
        </w:rPr>
        <w:t xml:space="preserve"> </w:t>
      </w:r>
      <w:r w:rsidR="003A7352" w:rsidRPr="00CB1DDF">
        <w:rPr>
          <w:sz w:val="24"/>
          <w:szCs w:val="24"/>
        </w:rPr>
        <w:t>PMID: 20973369.</w:t>
      </w:r>
    </w:p>
    <w:p w:rsidR="006B240F" w:rsidRPr="002A2FB1" w:rsidRDefault="006B240F" w:rsidP="00CB1DDF">
      <w:pPr>
        <w:rPr>
          <w:i/>
          <w:sz w:val="24"/>
          <w:szCs w:val="24"/>
        </w:rPr>
      </w:pPr>
    </w:p>
    <w:p w:rsidR="00DB349C" w:rsidRPr="00CB1DDF" w:rsidRDefault="00DB349C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Campbell, C.I., Alexander, J.A., and </w:t>
      </w:r>
      <w:r w:rsidRPr="00CB1DDF">
        <w:rPr>
          <w:sz w:val="24"/>
          <w:szCs w:val="24"/>
          <w:u w:val="single"/>
        </w:rPr>
        <w:t>Lemak, C.H</w:t>
      </w:r>
      <w:r w:rsidR="00B408F1" w:rsidRPr="00CB1DDF">
        <w:rPr>
          <w:sz w:val="24"/>
          <w:szCs w:val="24"/>
        </w:rPr>
        <w:t>.</w:t>
      </w:r>
      <w:r w:rsidRPr="00CB1DDF">
        <w:rPr>
          <w:sz w:val="24"/>
          <w:szCs w:val="24"/>
        </w:rPr>
        <w:t xml:space="preserve"> </w:t>
      </w:r>
      <w:r w:rsidR="00EA744F" w:rsidRPr="00CB1DDF">
        <w:rPr>
          <w:sz w:val="24"/>
          <w:szCs w:val="24"/>
        </w:rPr>
        <w:t>(2009). Organizational Determinants of Outpatient Substance Abuse Treatment Duration in Women</w:t>
      </w:r>
      <w:r w:rsidR="00B408F1" w:rsidRPr="00CB1DDF">
        <w:rPr>
          <w:sz w:val="24"/>
          <w:szCs w:val="24"/>
        </w:rPr>
        <w:t xml:space="preserve">. 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sz w:val="24"/>
          <w:szCs w:val="24"/>
        </w:rPr>
        <w:t xml:space="preserve">Journal of Substance Abuse Treatment. </w:t>
      </w:r>
      <w:r w:rsidR="00EA744F" w:rsidRPr="00CB1DDF">
        <w:rPr>
          <w:sz w:val="24"/>
          <w:szCs w:val="24"/>
        </w:rPr>
        <w:t>37(1): 64-72</w:t>
      </w:r>
      <w:r w:rsidR="00EA744F" w:rsidRPr="00CB1DDF">
        <w:rPr>
          <w:i/>
          <w:sz w:val="24"/>
          <w:szCs w:val="24"/>
        </w:rPr>
        <w:t>.</w:t>
      </w:r>
      <w:r w:rsidR="00EA744F" w:rsidRPr="00CB1DDF">
        <w:rPr>
          <w:sz w:val="24"/>
          <w:szCs w:val="24"/>
        </w:rPr>
        <w:t xml:space="preserve"> </w:t>
      </w:r>
      <w:proofErr w:type="spellStart"/>
      <w:r w:rsidR="00B408F1" w:rsidRPr="00CB1DDF">
        <w:rPr>
          <w:rStyle w:val="fm-vol-iss-date"/>
          <w:sz w:val="24"/>
          <w:szCs w:val="24"/>
        </w:rPr>
        <w:t>D</w:t>
      </w:r>
      <w:r w:rsidR="00EA744F" w:rsidRPr="00CB1DDF">
        <w:rPr>
          <w:rStyle w:val="fm-vol-iss-date"/>
          <w:sz w:val="24"/>
          <w:szCs w:val="24"/>
        </w:rPr>
        <w:t>oi</w:t>
      </w:r>
      <w:proofErr w:type="spellEnd"/>
      <w:r w:rsidR="00EA744F" w:rsidRPr="00CB1DDF">
        <w:rPr>
          <w:rStyle w:val="fm-vol-iss-date"/>
          <w:sz w:val="24"/>
          <w:szCs w:val="24"/>
        </w:rPr>
        <w:t xml:space="preserve">: </w:t>
      </w:r>
      <w:hyperlink r:id="rId12" w:tgtFrame="pmc_ext" w:history="1">
        <w:r w:rsidR="00EA744F" w:rsidRPr="00CB1DDF">
          <w:rPr>
            <w:rStyle w:val="Hyperlink"/>
            <w:color w:val="auto"/>
            <w:sz w:val="24"/>
            <w:szCs w:val="24"/>
            <w:u w:val="none"/>
          </w:rPr>
          <w:t>10.1016/j.jsat.2008.09.012</w:t>
        </w:r>
      </w:hyperlink>
      <w:r w:rsidR="00B408F1" w:rsidRPr="00CB1DDF">
        <w:rPr>
          <w:rStyle w:val="Hyperlink"/>
          <w:color w:val="auto"/>
          <w:sz w:val="24"/>
          <w:szCs w:val="24"/>
          <w:u w:val="none"/>
        </w:rPr>
        <w:t>.</w:t>
      </w:r>
      <w:r w:rsidR="00947404" w:rsidRPr="00CB1DDF">
        <w:rPr>
          <w:sz w:val="24"/>
          <w:szCs w:val="24"/>
        </w:rPr>
        <w:t xml:space="preserve"> PMID: 19038526. PMCID: PMC2935286.</w:t>
      </w:r>
    </w:p>
    <w:p w:rsidR="00DB349C" w:rsidRPr="002A2FB1" w:rsidRDefault="00DB349C" w:rsidP="00CB1DDF">
      <w:pPr>
        <w:rPr>
          <w:sz w:val="24"/>
          <w:szCs w:val="24"/>
        </w:rPr>
      </w:pPr>
    </w:p>
    <w:p w:rsidR="002F5905" w:rsidRPr="00CB1DDF" w:rsidRDefault="002F5905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Jenkins, R.C. and </w:t>
      </w: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 </w:t>
      </w:r>
      <w:r w:rsidR="001052F9" w:rsidRPr="00CB1DDF">
        <w:rPr>
          <w:sz w:val="24"/>
          <w:szCs w:val="24"/>
        </w:rPr>
        <w:t xml:space="preserve">(2008). </w:t>
      </w:r>
      <w:r w:rsidRPr="00CB1DDF">
        <w:rPr>
          <w:sz w:val="24"/>
          <w:szCs w:val="24"/>
        </w:rPr>
        <w:t>A Bedsor</w:t>
      </w:r>
      <w:r w:rsidR="00FA64AB" w:rsidRPr="00CB1DDF">
        <w:rPr>
          <w:sz w:val="24"/>
          <w:szCs w:val="24"/>
        </w:rPr>
        <w:t xml:space="preserve">e Medical Malpractice Lawsuit: </w:t>
      </w:r>
      <w:r w:rsidRPr="00CB1DDF">
        <w:rPr>
          <w:sz w:val="24"/>
          <w:szCs w:val="24"/>
        </w:rPr>
        <w:t>Critical Care P</w:t>
      </w:r>
      <w:r w:rsidR="00FA64AB" w:rsidRPr="00CB1DDF">
        <w:rPr>
          <w:sz w:val="24"/>
          <w:szCs w:val="24"/>
        </w:rPr>
        <w:t>roviders Learn as Participants.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sz w:val="24"/>
          <w:szCs w:val="24"/>
        </w:rPr>
        <w:t>Critical Care Nurse</w:t>
      </w:r>
      <w:r w:rsidRPr="00CB1DDF">
        <w:rPr>
          <w:sz w:val="24"/>
          <w:szCs w:val="24"/>
        </w:rPr>
        <w:t>.</w:t>
      </w:r>
    </w:p>
    <w:p w:rsidR="002F5905" w:rsidRPr="002A2FB1" w:rsidRDefault="002F5905" w:rsidP="00CB1DDF">
      <w:pPr>
        <w:rPr>
          <w:sz w:val="24"/>
          <w:szCs w:val="24"/>
        </w:rPr>
      </w:pPr>
    </w:p>
    <w:p w:rsidR="00931FC7" w:rsidRPr="00CB1DDF" w:rsidRDefault="00931FC7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>Alexander, J.A., Nahra, T.A., L</w:t>
      </w:r>
      <w:r w:rsidRPr="00CB1DDF">
        <w:rPr>
          <w:sz w:val="24"/>
          <w:szCs w:val="24"/>
          <w:u w:val="single"/>
        </w:rPr>
        <w:t xml:space="preserve">emak, C.H., </w:t>
      </w:r>
      <w:r w:rsidRPr="00CB1DDF">
        <w:rPr>
          <w:sz w:val="24"/>
          <w:szCs w:val="24"/>
        </w:rPr>
        <w:t xml:space="preserve">Pollack, H.A. </w:t>
      </w:r>
      <w:r w:rsidR="001052F9" w:rsidRPr="00CB1DDF">
        <w:rPr>
          <w:sz w:val="24"/>
          <w:szCs w:val="24"/>
        </w:rPr>
        <w:t xml:space="preserve">(2008). </w:t>
      </w:r>
      <w:r w:rsidRPr="00CB1DDF">
        <w:rPr>
          <w:sz w:val="24"/>
          <w:szCs w:val="24"/>
        </w:rPr>
        <w:t xml:space="preserve">Tailored Treatment in the Outpatient Substance Abuse Treatment Sector: 1995-2005. </w:t>
      </w:r>
      <w:r w:rsidRPr="00CB1DDF">
        <w:rPr>
          <w:i/>
          <w:sz w:val="24"/>
          <w:szCs w:val="24"/>
        </w:rPr>
        <w:t>Journal of Substance Abuse Treatment</w:t>
      </w:r>
      <w:r w:rsidR="00FA64AB" w:rsidRPr="00CB1DDF">
        <w:rPr>
          <w:i/>
          <w:sz w:val="24"/>
          <w:szCs w:val="24"/>
        </w:rPr>
        <w:t>,</w:t>
      </w:r>
      <w:r w:rsidR="007102C2" w:rsidRPr="00CB1DDF">
        <w:rPr>
          <w:i/>
          <w:sz w:val="24"/>
          <w:szCs w:val="24"/>
        </w:rPr>
        <w:t xml:space="preserve"> </w:t>
      </w:r>
      <w:r w:rsidR="007102C2" w:rsidRPr="00CB1DDF">
        <w:rPr>
          <w:sz w:val="24"/>
          <w:szCs w:val="24"/>
        </w:rPr>
        <w:t xml:space="preserve">34 (3): 282-292. </w:t>
      </w:r>
      <w:proofErr w:type="spellStart"/>
      <w:r w:rsidR="004B2D35" w:rsidRPr="00CB1DDF">
        <w:rPr>
          <w:sz w:val="24"/>
          <w:szCs w:val="24"/>
        </w:rPr>
        <w:t>Doi</w:t>
      </w:r>
      <w:proofErr w:type="spellEnd"/>
      <w:r w:rsidR="004B2D35" w:rsidRPr="00CB1DDF">
        <w:rPr>
          <w:sz w:val="24"/>
          <w:szCs w:val="24"/>
        </w:rPr>
        <w:t>: 10.1016/j.jsat.2007.04.009</w:t>
      </w:r>
      <w:r w:rsidR="001052F9" w:rsidRPr="00CB1DDF">
        <w:rPr>
          <w:sz w:val="24"/>
          <w:szCs w:val="24"/>
        </w:rPr>
        <w:t>.</w:t>
      </w:r>
      <w:r w:rsidR="00947404" w:rsidRPr="00CB1DDF">
        <w:rPr>
          <w:sz w:val="24"/>
          <w:szCs w:val="24"/>
        </w:rPr>
        <w:t xml:space="preserve"> PMID: 17600653.</w:t>
      </w:r>
    </w:p>
    <w:p w:rsidR="007246D3" w:rsidRPr="002A2FB1" w:rsidRDefault="007246D3" w:rsidP="00CB1DDF">
      <w:pPr>
        <w:rPr>
          <w:sz w:val="24"/>
          <w:szCs w:val="24"/>
        </w:rPr>
      </w:pPr>
    </w:p>
    <w:p w:rsidR="007246D3" w:rsidRPr="00CB1DDF" w:rsidRDefault="007246D3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McKay, N.L., </w:t>
      </w:r>
      <w:r w:rsidRPr="00CB1DDF">
        <w:rPr>
          <w:sz w:val="24"/>
          <w:szCs w:val="24"/>
          <w:u w:val="single"/>
        </w:rPr>
        <w:t>Lemak, C.H</w:t>
      </w:r>
      <w:r w:rsidRPr="00CB1DDF">
        <w:rPr>
          <w:sz w:val="24"/>
          <w:szCs w:val="24"/>
        </w:rPr>
        <w:t xml:space="preserve">. and White, A. </w:t>
      </w:r>
      <w:r w:rsidR="004B2D35" w:rsidRPr="00CB1DDF">
        <w:rPr>
          <w:sz w:val="24"/>
          <w:szCs w:val="24"/>
        </w:rPr>
        <w:t xml:space="preserve">(2008). </w:t>
      </w:r>
      <w:r w:rsidRPr="00CB1DDF">
        <w:rPr>
          <w:sz w:val="24"/>
          <w:szCs w:val="24"/>
        </w:rPr>
        <w:t xml:space="preserve">Variations in Hospital Administrative Costs.  </w:t>
      </w:r>
      <w:r w:rsidRPr="00CB1DDF">
        <w:rPr>
          <w:i/>
          <w:sz w:val="24"/>
          <w:szCs w:val="24"/>
        </w:rPr>
        <w:t>Journal of Healthcare Management</w:t>
      </w:r>
      <w:r w:rsidR="00FA64AB" w:rsidRPr="00CB1DDF">
        <w:rPr>
          <w:i/>
          <w:sz w:val="24"/>
          <w:szCs w:val="24"/>
        </w:rPr>
        <w:t>,</w:t>
      </w:r>
      <w:r w:rsidRPr="00CB1DDF">
        <w:rPr>
          <w:i/>
          <w:sz w:val="24"/>
          <w:szCs w:val="24"/>
        </w:rPr>
        <w:t xml:space="preserve"> </w:t>
      </w:r>
      <w:r w:rsidRPr="00CB1DDF">
        <w:rPr>
          <w:sz w:val="24"/>
          <w:szCs w:val="24"/>
        </w:rPr>
        <w:t>53(3</w:t>
      </w:r>
      <w:r w:rsidR="00FA64AB" w:rsidRPr="00CB1DDF">
        <w:rPr>
          <w:sz w:val="24"/>
          <w:szCs w:val="24"/>
        </w:rPr>
        <w:t>):</w:t>
      </w:r>
      <w:r w:rsidRPr="00CB1DDF">
        <w:rPr>
          <w:sz w:val="24"/>
          <w:szCs w:val="24"/>
        </w:rPr>
        <w:t xml:space="preserve"> 153-168</w:t>
      </w:r>
      <w:r w:rsidR="004B2D35" w:rsidRPr="00CB1DDF">
        <w:rPr>
          <w:i/>
          <w:sz w:val="24"/>
          <w:szCs w:val="24"/>
        </w:rPr>
        <w:t>.</w:t>
      </w:r>
      <w:r w:rsidR="003A7352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3A7352" w:rsidRPr="00CB1DDF">
        <w:rPr>
          <w:sz w:val="24"/>
          <w:szCs w:val="24"/>
        </w:rPr>
        <w:t>PMID: 18546918.</w:t>
      </w:r>
    </w:p>
    <w:p w:rsidR="00931FC7" w:rsidRPr="002A2FB1" w:rsidRDefault="00931FC7" w:rsidP="00CB1DDF">
      <w:pPr>
        <w:rPr>
          <w:sz w:val="24"/>
          <w:szCs w:val="24"/>
        </w:rPr>
      </w:pPr>
    </w:p>
    <w:p w:rsidR="00D01107" w:rsidRPr="00CB1DDF" w:rsidRDefault="00D01107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Hall, A.G., </w:t>
      </w: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, </w:t>
      </w:r>
      <w:proofErr w:type="spellStart"/>
      <w:r w:rsidRPr="00CB1DDF">
        <w:rPr>
          <w:sz w:val="24"/>
          <w:szCs w:val="24"/>
        </w:rPr>
        <w:t>Ste</w:t>
      </w:r>
      <w:r w:rsidR="004B2D35" w:rsidRPr="00CB1DDF">
        <w:rPr>
          <w:sz w:val="24"/>
          <w:szCs w:val="24"/>
        </w:rPr>
        <w:t>ingraber</w:t>
      </w:r>
      <w:proofErr w:type="spellEnd"/>
      <w:r w:rsidR="004B2D35" w:rsidRPr="00CB1DDF">
        <w:rPr>
          <w:sz w:val="24"/>
          <w:szCs w:val="24"/>
        </w:rPr>
        <w:t>, H., and Schaffer, S. (2008).</w:t>
      </w:r>
      <w:r w:rsidR="00FA64AB" w:rsidRPr="00CB1DDF">
        <w:rPr>
          <w:sz w:val="24"/>
          <w:szCs w:val="24"/>
        </w:rPr>
        <w:t xml:space="preserve"> </w:t>
      </w:r>
      <w:r w:rsidRPr="00CB1DDF">
        <w:rPr>
          <w:sz w:val="24"/>
          <w:szCs w:val="24"/>
        </w:rPr>
        <w:t>Expanding the Definition o</w:t>
      </w:r>
      <w:r w:rsidR="00FA64AB" w:rsidRPr="00CB1DDF">
        <w:rPr>
          <w:sz w:val="24"/>
          <w:szCs w:val="24"/>
        </w:rPr>
        <w:t>f Access to Physician Services:</w:t>
      </w:r>
      <w:r w:rsidRPr="00CB1DDF">
        <w:rPr>
          <w:sz w:val="24"/>
          <w:szCs w:val="24"/>
        </w:rPr>
        <w:t xml:space="preserve"> It Isn</w:t>
      </w:r>
      <w:r w:rsidR="00FA64AB" w:rsidRPr="00CB1DDF">
        <w:rPr>
          <w:sz w:val="24"/>
          <w:szCs w:val="24"/>
        </w:rPr>
        <w:t>’t Just About Health Insurance.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sz w:val="24"/>
          <w:szCs w:val="24"/>
        </w:rPr>
        <w:t>Journal of Health Services for the Poor and Underserved</w:t>
      </w:r>
      <w:r w:rsidR="00FA64AB" w:rsidRPr="00CB1DDF">
        <w:rPr>
          <w:i/>
          <w:sz w:val="24"/>
          <w:szCs w:val="24"/>
        </w:rPr>
        <w:t>,</w:t>
      </w:r>
      <w:r w:rsidRPr="00CB1DDF">
        <w:rPr>
          <w:i/>
          <w:sz w:val="24"/>
          <w:szCs w:val="24"/>
        </w:rPr>
        <w:t xml:space="preserve"> </w:t>
      </w:r>
      <w:r w:rsidR="00AF629D" w:rsidRPr="00CB1DDF">
        <w:rPr>
          <w:sz w:val="24"/>
          <w:szCs w:val="24"/>
        </w:rPr>
        <w:t xml:space="preserve">19: 625-638. </w:t>
      </w:r>
      <w:proofErr w:type="spellStart"/>
      <w:r w:rsidR="00FA64AB" w:rsidRPr="00CB1DDF">
        <w:rPr>
          <w:sz w:val="24"/>
          <w:szCs w:val="24"/>
        </w:rPr>
        <w:t>D</w:t>
      </w:r>
      <w:r w:rsidR="004B2D35" w:rsidRPr="00CB1DDF">
        <w:rPr>
          <w:sz w:val="24"/>
          <w:szCs w:val="24"/>
        </w:rPr>
        <w:t>oi</w:t>
      </w:r>
      <w:proofErr w:type="spellEnd"/>
      <w:r w:rsidR="004B2D35" w:rsidRPr="00CB1DDF">
        <w:rPr>
          <w:sz w:val="24"/>
          <w:szCs w:val="24"/>
        </w:rPr>
        <w:t>: 10.1353/hpu.0.0011</w:t>
      </w:r>
      <w:r w:rsidR="00FA64AB" w:rsidRPr="00CB1DDF">
        <w:rPr>
          <w:sz w:val="24"/>
          <w:szCs w:val="24"/>
        </w:rPr>
        <w:t>.</w:t>
      </w:r>
      <w:r w:rsidR="00947404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947404" w:rsidRPr="00CB1DDF">
        <w:rPr>
          <w:sz w:val="24"/>
          <w:szCs w:val="24"/>
        </w:rPr>
        <w:t>PMID: 18469432.</w:t>
      </w:r>
    </w:p>
    <w:p w:rsidR="00D01107" w:rsidRPr="002A2FB1" w:rsidRDefault="00D01107" w:rsidP="00CB1DDF">
      <w:pPr>
        <w:rPr>
          <w:sz w:val="24"/>
          <w:szCs w:val="24"/>
        </w:rPr>
      </w:pPr>
    </w:p>
    <w:p w:rsidR="00D01107" w:rsidRPr="00CB1DDF" w:rsidRDefault="00F22CC9" w:rsidP="00CB1DDF">
      <w:pPr>
        <w:rPr>
          <w:sz w:val="24"/>
          <w:szCs w:val="24"/>
        </w:rPr>
      </w:pPr>
      <w:bookmarkStart w:id="0" w:name="OLE_LINK5"/>
      <w:r w:rsidRPr="00CB1DDF">
        <w:rPr>
          <w:sz w:val="24"/>
          <w:szCs w:val="24"/>
        </w:rPr>
        <w:t>A</w:t>
      </w:r>
      <w:r w:rsidR="00D01107" w:rsidRPr="00CB1DDF">
        <w:rPr>
          <w:sz w:val="24"/>
          <w:szCs w:val="24"/>
        </w:rPr>
        <w:t xml:space="preserve">lexander, J.A., Pollack, H.A., </w:t>
      </w:r>
      <w:r w:rsidR="00931FC7" w:rsidRPr="00CB1DDF">
        <w:rPr>
          <w:sz w:val="24"/>
          <w:szCs w:val="24"/>
        </w:rPr>
        <w:t xml:space="preserve">Nahra, T.A., </w:t>
      </w:r>
      <w:r w:rsidR="00D01107" w:rsidRPr="00CB1DDF">
        <w:rPr>
          <w:sz w:val="24"/>
          <w:szCs w:val="24"/>
        </w:rPr>
        <w:t xml:space="preserve">Wells, R. and </w:t>
      </w:r>
      <w:r w:rsidR="00D01107" w:rsidRPr="00CB1DDF">
        <w:rPr>
          <w:sz w:val="24"/>
          <w:szCs w:val="24"/>
          <w:u w:val="single"/>
        </w:rPr>
        <w:t>Lemak, C.H</w:t>
      </w:r>
      <w:r w:rsidR="00D01107" w:rsidRPr="00CB1DDF">
        <w:rPr>
          <w:sz w:val="24"/>
          <w:szCs w:val="24"/>
        </w:rPr>
        <w:t xml:space="preserve">. </w:t>
      </w:r>
      <w:r w:rsidR="004B2D35" w:rsidRPr="00CB1DDF">
        <w:rPr>
          <w:sz w:val="24"/>
          <w:szCs w:val="24"/>
        </w:rPr>
        <w:t xml:space="preserve">(2007). </w:t>
      </w:r>
      <w:r w:rsidR="00D01107" w:rsidRPr="00CB1DDF">
        <w:rPr>
          <w:sz w:val="24"/>
          <w:szCs w:val="24"/>
        </w:rPr>
        <w:t>Case Management and Client Access to Health and Social Services in Outpatient S</w:t>
      </w:r>
      <w:r w:rsidR="00931FC7" w:rsidRPr="00CB1DDF">
        <w:rPr>
          <w:sz w:val="24"/>
          <w:szCs w:val="24"/>
        </w:rPr>
        <w:t xml:space="preserve">ubstance Abuse Treatment. </w:t>
      </w:r>
      <w:r w:rsidR="00931FC7" w:rsidRPr="00CB1DDF">
        <w:rPr>
          <w:i/>
          <w:sz w:val="24"/>
          <w:szCs w:val="24"/>
        </w:rPr>
        <w:t>Jour</w:t>
      </w:r>
      <w:r w:rsidR="00D01107" w:rsidRPr="00CB1DDF">
        <w:rPr>
          <w:i/>
          <w:sz w:val="24"/>
          <w:szCs w:val="24"/>
        </w:rPr>
        <w:t>nal of Behavioral Health Services and Research</w:t>
      </w:r>
      <w:r w:rsidR="00FA64AB" w:rsidRPr="00CB1DDF">
        <w:rPr>
          <w:i/>
          <w:sz w:val="24"/>
          <w:szCs w:val="24"/>
        </w:rPr>
        <w:t>,</w:t>
      </w:r>
      <w:r w:rsidR="00D01107" w:rsidRPr="00CB1DDF">
        <w:rPr>
          <w:sz w:val="24"/>
          <w:szCs w:val="24"/>
        </w:rPr>
        <w:t xml:space="preserve"> </w:t>
      </w:r>
      <w:r w:rsidR="00931FC7" w:rsidRPr="00CB1DDF">
        <w:rPr>
          <w:sz w:val="24"/>
          <w:szCs w:val="24"/>
        </w:rPr>
        <w:t>34 (3</w:t>
      </w:r>
      <w:r w:rsidR="008777A6" w:rsidRPr="00CB1DDF">
        <w:rPr>
          <w:sz w:val="24"/>
          <w:szCs w:val="24"/>
        </w:rPr>
        <w:t>):</w:t>
      </w:r>
      <w:r w:rsidR="00931FC7" w:rsidRPr="00CB1DDF">
        <w:rPr>
          <w:sz w:val="24"/>
          <w:szCs w:val="24"/>
        </w:rPr>
        <w:t xml:space="preserve"> 221-236. </w:t>
      </w:r>
      <w:proofErr w:type="spellStart"/>
      <w:r w:rsidR="008777A6" w:rsidRPr="00CB1DDF">
        <w:rPr>
          <w:sz w:val="24"/>
          <w:szCs w:val="24"/>
        </w:rPr>
        <w:t>D</w:t>
      </w:r>
      <w:r w:rsidR="00613EAF" w:rsidRPr="00CB1DDF">
        <w:rPr>
          <w:sz w:val="24"/>
          <w:szCs w:val="24"/>
        </w:rPr>
        <w:t>oi</w:t>
      </w:r>
      <w:proofErr w:type="spellEnd"/>
      <w:r w:rsidR="00613EAF" w:rsidRPr="00CB1DDF">
        <w:rPr>
          <w:sz w:val="24"/>
          <w:szCs w:val="24"/>
        </w:rPr>
        <w:t>:</w:t>
      </w:r>
      <w:r w:rsidR="008777A6"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>10.1007/s11414-007-9072-4.</w:t>
      </w:r>
      <w:r w:rsidR="00947404" w:rsidRPr="00CB1DDF">
        <w:rPr>
          <w:sz w:val="24"/>
          <w:szCs w:val="24"/>
        </w:rPr>
        <w:t xml:space="preserve"> PMID: 17647109.</w:t>
      </w:r>
    </w:p>
    <w:p w:rsidR="00F22CC9" w:rsidRPr="002A2FB1" w:rsidRDefault="00F22CC9" w:rsidP="00CB1DDF">
      <w:pPr>
        <w:rPr>
          <w:sz w:val="24"/>
          <w:szCs w:val="24"/>
        </w:rPr>
      </w:pPr>
    </w:p>
    <w:bookmarkEnd w:id="0"/>
    <w:p w:rsidR="00330AFD" w:rsidRPr="00CB1DDF" w:rsidRDefault="00330AFD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Duncan, R.P., </w:t>
      </w:r>
      <w:r w:rsidRPr="00CB1DDF">
        <w:rPr>
          <w:sz w:val="24"/>
          <w:szCs w:val="24"/>
          <w:u w:val="single"/>
        </w:rPr>
        <w:t>Lemak, C.H.,</w:t>
      </w:r>
      <w:r w:rsidRPr="00CB1DDF">
        <w:rPr>
          <w:sz w:val="24"/>
          <w:szCs w:val="24"/>
        </w:rPr>
        <w:t xml:space="preserve"> Vogel, W.B., Johnson, C.E</w:t>
      </w:r>
      <w:r w:rsidR="008777A6" w:rsidRPr="00CB1DDF">
        <w:rPr>
          <w:sz w:val="24"/>
          <w:szCs w:val="24"/>
        </w:rPr>
        <w:t xml:space="preserve">., Hall, A.G. and Porter, C.K. (2007). </w:t>
      </w:r>
      <w:r w:rsidRPr="00CB1DDF">
        <w:rPr>
          <w:sz w:val="24"/>
          <w:szCs w:val="24"/>
        </w:rPr>
        <w:t xml:space="preserve">Florida’s Medicaid Provider Services Network (PSN) Demonstration and Medicaid Reform.   </w:t>
      </w:r>
      <w:r w:rsidRPr="00CB1DDF">
        <w:rPr>
          <w:i/>
          <w:sz w:val="24"/>
          <w:szCs w:val="24"/>
        </w:rPr>
        <w:t>Health Services Research</w:t>
      </w:r>
      <w:r w:rsidR="008777A6" w:rsidRPr="00CB1DDF">
        <w:rPr>
          <w:i/>
          <w:sz w:val="24"/>
          <w:szCs w:val="24"/>
        </w:rPr>
        <w:t>,</w:t>
      </w:r>
      <w:r w:rsidR="008777A6" w:rsidRPr="00CB1DDF">
        <w:rPr>
          <w:sz w:val="24"/>
          <w:szCs w:val="24"/>
        </w:rPr>
        <w:t xml:space="preserve"> 43:1, Part II, 384-400. </w:t>
      </w:r>
      <w:proofErr w:type="spellStart"/>
      <w:r w:rsidR="008777A6" w:rsidRPr="00CB1DDF">
        <w:rPr>
          <w:sz w:val="24"/>
          <w:szCs w:val="24"/>
        </w:rPr>
        <w:t>D</w:t>
      </w:r>
      <w:r w:rsidR="004B2D35" w:rsidRPr="00CB1DDF">
        <w:rPr>
          <w:sz w:val="24"/>
          <w:szCs w:val="24"/>
        </w:rPr>
        <w:t>oi</w:t>
      </w:r>
      <w:proofErr w:type="spellEnd"/>
      <w:r w:rsidR="004B2D35" w:rsidRPr="00CB1DDF">
        <w:rPr>
          <w:sz w:val="24"/>
          <w:szCs w:val="24"/>
        </w:rPr>
        <w:t>: 10.1111/j.1475-6773.2007.00768.x</w:t>
      </w:r>
      <w:r w:rsidR="008777A6" w:rsidRPr="00CB1DDF">
        <w:rPr>
          <w:sz w:val="24"/>
          <w:szCs w:val="24"/>
        </w:rPr>
        <w:t>.</w:t>
      </w:r>
      <w:r w:rsidR="00947404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947404" w:rsidRPr="00CB1DDF">
        <w:rPr>
          <w:sz w:val="24"/>
          <w:szCs w:val="24"/>
        </w:rPr>
        <w:t>PMID: 18199192. PMCID: PMC2323129.</w:t>
      </w:r>
    </w:p>
    <w:p w:rsidR="00D01107" w:rsidRPr="002A2FB1" w:rsidRDefault="00D01107" w:rsidP="00CB1DDF">
      <w:pPr>
        <w:rPr>
          <w:i/>
          <w:sz w:val="24"/>
          <w:szCs w:val="24"/>
        </w:rPr>
      </w:pPr>
    </w:p>
    <w:p w:rsidR="00F22CC9" w:rsidRPr="00CB1DDF" w:rsidRDefault="00F22CC9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Jenkins, R.C. and </w:t>
      </w:r>
      <w:r w:rsidRPr="00CB1DDF">
        <w:rPr>
          <w:sz w:val="24"/>
          <w:szCs w:val="24"/>
          <w:u w:val="single"/>
        </w:rPr>
        <w:t>Lemak, C.H</w:t>
      </w:r>
      <w:r w:rsidR="008777A6" w:rsidRPr="00CB1DDF">
        <w:rPr>
          <w:sz w:val="24"/>
          <w:szCs w:val="24"/>
        </w:rPr>
        <w:t>.</w:t>
      </w:r>
      <w:r w:rsidRPr="00CB1DDF">
        <w:rPr>
          <w:sz w:val="24"/>
          <w:szCs w:val="24"/>
        </w:rPr>
        <w:t xml:space="preserve"> </w:t>
      </w:r>
      <w:r w:rsidR="004B2D35" w:rsidRPr="00CB1DDF">
        <w:rPr>
          <w:sz w:val="24"/>
          <w:szCs w:val="24"/>
        </w:rPr>
        <w:t xml:space="preserve">(2007). </w:t>
      </w:r>
      <w:r w:rsidRPr="00CB1DDF">
        <w:rPr>
          <w:sz w:val="24"/>
          <w:szCs w:val="24"/>
        </w:rPr>
        <w:t>Innov</w:t>
      </w:r>
      <w:r w:rsidR="008777A6" w:rsidRPr="00CB1DDF">
        <w:rPr>
          <w:sz w:val="24"/>
          <w:szCs w:val="24"/>
        </w:rPr>
        <w:t xml:space="preserve">ative Teaching for Health Law: </w:t>
      </w:r>
      <w:r w:rsidRPr="00CB1DDF">
        <w:rPr>
          <w:sz w:val="24"/>
          <w:szCs w:val="24"/>
        </w:rPr>
        <w:t xml:space="preserve">A Case Study of a Hospital Medical Malpractice Lawsuit. </w:t>
      </w:r>
      <w:r w:rsidRPr="00CB1DDF">
        <w:rPr>
          <w:i/>
          <w:sz w:val="24"/>
          <w:szCs w:val="24"/>
        </w:rPr>
        <w:t xml:space="preserve">Journal of Health Administration Education, </w:t>
      </w:r>
      <w:proofErr w:type="gramStart"/>
      <w:r w:rsidRPr="00CB1DDF">
        <w:rPr>
          <w:i/>
          <w:sz w:val="24"/>
          <w:szCs w:val="24"/>
        </w:rPr>
        <w:t>Winter</w:t>
      </w:r>
      <w:proofErr w:type="gramEnd"/>
      <w:r w:rsidRPr="00CB1DDF">
        <w:rPr>
          <w:i/>
          <w:sz w:val="24"/>
          <w:szCs w:val="24"/>
        </w:rPr>
        <w:t xml:space="preserve"> 2007</w:t>
      </w:r>
      <w:r w:rsidR="008777A6" w:rsidRPr="00CB1DDF">
        <w:rPr>
          <w:sz w:val="24"/>
          <w:szCs w:val="24"/>
        </w:rPr>
        <w:t xml:space="preserve">: </w:t>
      </w:r>
      <w:r w:rsidRPr="00CB1DDF">
        <w:rPr>
          <w:sz w:val="24"/>
          <w:szCs w:val="24"/>
        </w:rPr>
        <w:t xml:space="preserve">43-57.  </w:t>
      </w:r>
      <w:r w:rsidR="003A7352" w:rsidRPr="00CB1DDF">
        <w:rPr>
          <w:sz w:val="24"/>
          <w:szCs w:val="24"/>
        </w:rPr>
        <w:t>PMID: 17847866</w:t>
      </w:r>
      <w:r w:rsidR="00947404" w:rsidRPr="00CB1DDF">
        <w:rPr>
          <w:sz w:val="24"/>
          <w:szCs w:val="24"/>
        </w:rPr>
        <w:t xml:space="preserve"> </w:t>
      </w:r>
    </w:p>
    <w:p w:rsidR="00F22CC9" w:rsidRPr="002A2FB1" w:rsidRDefault="00F22CC9" w:rsidP="00CB1DDF">
      <w:pPr>
        <w:rPr>
          <w:sz w:val="24"/>
          <w:szCs w:val="24"/>
        </w:rPr>
      </w:pPr>
    </w:p>
    <w:p w:rsidR="00C07B51" w:rsidRPr="00CB1DDF" w:rsidRDefault="00C07B51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Campbell, C., Wells, R., Alexander, J.A., Jiang, L. Nahra, T.A., and </w:t>
      </w:r>
      <w:r w:rsidRPr="00CB1DDF">
        <w:rPr>
          <w:sz w:val="24"/>
          <w:szCs w:val="24"/>
          <w:u w:val="single"/>
        </w:rPr>
        <w:t>Lemak, C.H</w:t>
      </w:r>
      <w:r w:rsidRPr="00CB1DDF">
        <w:rPr>
          <w:sz w:val="24"/>
          <w:szCs w:val="24"/>
        </w:rPr>
        <w:t xml:space="preserve">. </w:t>
      </w:r>
      <w:r w:rsidR="004B2D35" w:rsidRPr="00CB1DDF">
        <w:rPr>
          <w:sz w:val="24"/>
          <w:szCs w:val="24"/>
        </w:rPr>
        <w:t xml:space="preserve">(2007). </w:t>
      </w:r>
      <w:r w:rsidRPr="00CB1DDF">
        <w:rPr>
          <w:sz w:val="24"/>
          <w:szCs w:val="24"/>
        </w:rPr>
        <w:t xml:space="preserve">Tailoring of Outpatient Substance Abuse Treatment to Women: 1995-2005. </w:t>
      </w:r>
      <w:r w:rsidRPr="00CB1DDF">
        <w:rPr>
          <w:i/>
          <w:sz w:val="24"/>
          <w:szCs w:val="24"/>
        </w:rPr>
        <w:t>Medical Car</w:t>
      </w:r>
      <w:r w:rsidR="00F22CC9" w:rsidRPr="00CB1DDF">
        <w:rPr>
          <w:i/>
          <w:sz w:val="24"/>
          <w:szCs w:val="24"/>
        </w:rPr>
        <w:t xml:space="preserve">e, </w:t>
      </w:r>
      <w:r w:rsidR="00F22CC9" w:rsidRPr="00CB1DDF">
        <w:rPr>
          <w:sz w:val="24"/>
          <w:szCs w:val="24"/>
        </w:rPr>
        <w:t>45(8): 775-780</w:t>
      </w:r>
      <w:r w:rsidR="00F22CC9" w:rsidRPr="00CB1DDF">
        <w:rPr>
          <w:i/>
          <w:sz w:val="24"/>
          <w:szCs w:val="24"/>
        </w:rPr>
        <w:t xml:space="preserve">. </w:t>
      </w:r>
      <w:proofErr w:type="spellStart"/>
      <w:r w:rsidR="008777A6" w:rsidRPr="00CB1DDF">
        <w:rPr>
          <w:sz w:val="24"/>
          <w:szCs w:val="24"/>
        </w:rPr>
        <w:t>D</w:t>
      </w:r>
      <w:r w:rsidR="00321D84" w:rsidRPr="00CB1DDF">
        <w:rPr>
          <w:sz w:val="24"/>
          <w:szCs w:val="24"/>
        </w:rPr>
        <w:t>oi</w:t>
      </w:r>
      <w:proofErr w:type="spellEnd"/>
      <w:r w:rsidR="00321D84" w:rsidRPr="00CB1DDF">
        <w:rPr>
          <w:sz w:val="24"/>
          <w:szCs w:val="24"/>
        </w:rPr>
        <w:t>:</w:t>
      </w:r>
      <w:r w:rsidR="00321D84" w:rsidRPr="00CB1DDF">
        <w:rPr>
          <w:i/>
          <w:sz w:val="24"/>
          <w:szCs w:val="24"/>
        </w:rPr>
        <w:t xml:space="preserve"> </w:t>
      </w:r>
      <w:r w:rsidR="00321D84" w:rsidRPr="00CB1DDF">
        <w:rPr>
          <w:sz w:val="24"/>
          <w:szCs w:val="24"/>
        </w:rPr>
        <w:t>10.1097/MLR.0b013e31806518c0</w:t>
      </w:r>
      <w:r w:rsidR="008777A6" w:rsidRPr="00CB1DDF">
        <w:rPr>
          <w:sz w:val="24"/>
          <w:szCs w:val="24"/>
        </w:rPr>
        <w:t>.</w:t>
      </w:r>
      <w:r w:rsidR="00161660" w:rsidRPr="00CB1DDF">
        <w:rPr>
          <w:sz w:val="24"/>
          <w:szCs w:val="24"/>
        </w:rPr>
        <w:t xml:space="preserve"> PMID: 17667312. </w:t>
      </w:r>
    </w:p>
    <w:p w:rsidR="004B2D35" w:rsidRPr="002A2FB1" w:rsidRDefault="004B2D35" w:rsidP="00CB1DDF">
      <w:pPr>
        <w:rPr>
          <w:sz w:val="24"/>
          <w:szCs w:val="24"/>
        </w:rPr>
      </w:pPr>
    </w:p>
    <w:p w:rsidR="002F4309" w:rsidRPr="00CB1DDF" w:rsidRDefault="002F4309" w:rsidP="00CB1DDF">
      <w:pPr>
        <w:autoSpaceDE w:val="0"/>
        <w:autoSpaceDN w:val="0"/>
        <w:adjustRightInd w:val="0"/>
        <w:rPr>
          <w:sz w:val="24"/>
          <w:szCs w:val="24"/>
        </w:rPr>
      </w:pPr>
      <w:r w:rsidRPr="00CB1DDF">
        <w:rPr>
          <w:sz w:val="24"/>
          <w:szCs w:val="24"/>
        </w:rPr>
        <w:t xml:space="preserve">Wells, R., </w:t>
      </w:r>
      <w:r w:rsidRPr="00CB1DDF">
        <w:rPr>
          <w:sz w:val="24"/>
          <w:szCs w:val="24"/>
          <w:u w:val="single"/>
        </w:rPr>
        <w:t>Lemak, C.H</w:t>
      </w:r>
      <w:r w:rsidRPr="00CB1DDF">
        <w:rPr>
          <w:sz w:val="24"/>
          <w:szCs w:val="24"/>
        </w:rPr>
        <w:t xml:space="preserve">., Alexander, J.A., Campbell, C., Nahra, T.A., and Ye, Y. </w:t>
      </w:r>
      <w:r w:rsidR="00321D84" w:rsidRPr="00CB1DDF">
        <w:rPr>
          <w:sz w:val="24"/>
          <w:szCs w:val="24"/>
        </w:rPr>
        <w:t>(2007).</w:t>
      </w:r>
      <w:r w:rsidRPr="00CB1DDF">
        <w:rPr>
          <w:sz w:val="24"/>
          <w:szCs w:val="24"/>
        </w:rPr>
        <w:t xml:space="preserve"> </w:t>
      </w:r>
      <w:r w:rsidR="001633B8" w:rsidRPr="00CB1DDF">
        <w:rPr>
          <w:sz w:val="24"/>
          <w:szCs w:val="24"/>
        </w:rPr>
        <w:t>D</w:t>
      </w:r>
      <w:r w:rsidRPr="00CB1DDF">
        <w:rPr>
          <w:sz w:val="24"/>
          <w:szCs w:val="24"/>
        </w:rPr>
        <w:t xml:space="preserve">o Licensing and Accreditation </w:t>
      </w:r>
      <w:r w:rsidR="001633B8" w:rsidRPr="00CB1DDF">
        <w:rPr>
          <w:sz w:val="24"/>
          <w:szCs w:val="24"/>
        </w:rPr>
        <w:t xml:space="preserve">Matter in </w:t>
      </w:r>
      <w:r w:rsidRPr="00CB1DDF">
        <w:rPr>
          <w:sz w:val="24"/>
          <w:szCs w:val="24"/>
        </w:rPr>
        <w:t>Outpatient Substance Abuse Treatment Pr</w:t>
      </w:r>
      <w:r w:rsidR="001633B8" w:rsidRPr="00CB1DDF">
        <w:rPr>
          <w:sz w:val="24"/>
          <w:szCs w:val="24"/>
        </w:rPr>
        <w:t>ograms</w:t>
      </w:r>
      <w:r w:rsidRPr="00CB1DDF">
        <w:rPr>
          <w:sz w:val="24"/>
          <w:szCs w:val="24"/>
        </w:rPr>
        <w:t xml:space="preserve">?  </w:t>
      </w:r>
      <w:r w:rsidRPr="00CB1DDF">
        <w:rPr>
          <w:i/>
          <w:sz w:val="24"/>
          <w:szCs w:val="24"/>
        </w:rPr>
        <w:t>Journal of Substance Abuse Treatment</w:t>
      </w:r>
      <w:r w:rsidR="008777A6" w:rsidRPr="00CB1DDF">
        <w:rPr>
          <w:i/>
          <w:sz w:val="24"/>
          <w:szCs w:val="24"/>
        </w:rPr>
        <w:t>,</w:t>
      </w:r>
      <w:r w:rsidR="007C20B5" w:rsidRPr="00CB1DDF">
        <w:rPr>
          <w:i/>
          <w:sz w:val="24"/>
          <w:szCs w:val="24"/>
        </w:rPr>
        <w:t xml:space="preserve"> </w:t>
      </w:r>
      <w:r w:rsidR="008777A6" w:rsidRPr="00CB1DDF">
        <w:rPr>
          <w:sz w:val="24"/>
          <w:szCs w:val="24"/>
        </w:rPr>
        <w:t xml:space="preserve">33: </w:t>
      </w:r>
      <w:r w:rsidR="007C20B5" w:rsidRPr="00CB1DDF">
        <w:rPr>
          <w:sz w:val="24"/>
          <w:szCs w:val="24"/>
        </w:rPr>
        <w:t>43-50.</w:t>
      </w:r>
      <w:r w:rsidR="007C20B5" w:rsidRPr="00CB1DDF">
        <w:rPr>
          <w:i/>
          <w:sz w:val="24"/>
          <w:szCs w:val="24"/>
        </w:rPr>
        <w:t xml:space="preserve"> </w:t>
      </w:r>
      <w:proofErr w:type="spellStart"/>
      <w:r w:rsidR="008777A6" w:rsidRPr="00CB1DDF">
        <w:rPr>
          <w:sz w:val="24"/>
          <w:szCs w:val="24"/>
        </w:rPr>
        <w:t>D</w:t>
      </w:r>
      <w:r w:rsidR="00321D84" w:rsidRPr="00CB1DDF">
        <w:rPr>
          <w:sz w:val="24"/>
          <w:szCs w:val="24"/>
        </w:rPr>
        <w:t>oi</w:t>
      </w:r>
      <w:proofErr w:type="spellEnd"/>
      <w:r w:rsidR="00321D84" w:rsidRPr="00CB1DDF">
        <w:rPr>
          <w:sz w:val="24"/>
          <w:szCs w:val="24"/>
        </w:rPr>
        <w:t>: 10.1016/j.jsat.2006.11.010</w:t>
      </w:r>
      <w:r w:rsidR="008777A6" w:rsidRPr="00CB1DDF">
        <w:rPr>
          <w:sz w:val="24"/>
          <w:szCs w:val="24"/>
        </w:rPr>
        <w:t>.</w:t>
      </w:r>
      <w:r w:rsidR="00161660" w:rsidRPr="00CB1DDF">
        <w:rPr>
          <w:sz w:val="24"/>
          <w:szCs w:val="24"/>
        </w:rPr>
        <w:t xml:space="preserve"> PMID: 17588488.</w:t>
      </w:r>
    </w:p>
    <w:p w:rsidR="00660AA3" w:rsidRPr="00246461" w:rsidRDefault="00660AA3" w:rsidP="00CB1DDF">
      <w:pPr>
        <w:pStyle w:val="BodyText2"/>
        <w:rPr>
          <w:sz w:val="24"/>
          <w:szCs w:val="24"/>
        </w:rPr>
      </w:pPr>
    </w:p>
    <w:p w:rsidR="00B21D31" w:rsidRPr="00CB1DDF" w:rsidRDefault="00B21D31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Wells, R., </w:t>
      </w:r>
      <w:r w:rsidRPr="00CB1DDF">
        <w:rPr>
          <w:sz w:val="24"/>
          <w:szCs w:val="24"/>
          <w:u w:val="single"/>
        </w:rPr>
        <w:t>Lemak, C.H</w:t>
      </w:r>
      <w:r w:rsidRPr="00CB1DDF">
        <w:rPr>
          <w:sz w:val="24"/>
          <w:szCs w:val="24"/>
        </w:rPr>
        <w:t xml:space="preserve">., Alexander, J.A., Roddy, B.L., Nahra, T.A. </w:t>
      </w:r>
      <w:r w:rsidR="00613EAF" w:rsidRPr="00CB1DDF">
        <w:rPr>
          <w:sz w:val="24"/>
          <w:szCs w:val="24"/>
        </w:rPr>
        <w:t xml:space="preserve">(2006). </w:t>
      </w:r>
      <w:r w:rsidRPr="00CB1DDF">
        <w:rPr>
          <w:sz w:val="24"/>
          <w:szCs w:val="24"/>
        </w:rPr>
        <w:t xml:space="preserve">Is Managed Care Closing Substance Abuse Treatment Units? </w:t>
      </w:r>
      <w:r w:rsidRPr="00CB1DDF">
        <w:rPr>
          <w:i/>
          <w:sz w:val="24"/>
          <w:szCs w:val="24"/>
        </w:rPr>
        <w:t>Managed Care Interface</w:t>
      </w:r>
      <w:r w:rsidR="008777A6" w:rsidRPr="00CB1DDF">
        <w:rPr>
          <w:i/>
          <w:sz w:val="24"/>
          <w:szCs w:val="24"/>
        </w:rPr>
        <w:t>,</w:t>
      </w:r>
      <w:r w:rsidR="001633B8" w:rsidRPr="00CB1DDF">
        <w:rPr>
          <w:i/>
          <w:sz w:val="24"/>
          <w:szCs w:val="24"/>
        </w:rPr>
        <w:t xml:space="preserve"> </w:t>
      </w:r>
      <w:r w:rsidR="001633B8" w:rsidRPr="00CB1DDF">
        <w:rPr>
          <w:sz w:val="24"/>
          <w:szCs w:val="24"/>
        </w:rPr>
        <w:t>20</w:t>
      </w:r>
      <w:r w:rsidR="008777A6" w:rsidRPr="00CB1DDF">
        <w:rPr>
          <w:sz w:val="24"/>
          <w:szCs w:val="24"/>
        </w:rPr>
        <w:t xml:space="preserve">(3): </w:t>
      </w:r>
      <w:r w:rsidR="001633B8" w:rsidRPr="00CB1DDF">
        <w:rPr>
          <w:sz w:val="24"/>
          <w:szCs w:val="24"/>
        </w:rPr>
        <w:t>28-36</w:t>
      </w:r>
      <w:r w:rsidR="001401F7" w:rsidRPr="00CB1DDF">
        <w:rPr>
          <w:i/>
          <w:sz w:val="24"/>
          <w:szCs w:val="24"/>
        </w:rPr>
        <w:t>.</w:t>
      </w:r>
      <w:r w:rsidR="003A7352" w:rsidRPr="00CB1DDF">
        <w:rPr>
          <w:i/>
          <w:sz w:val="24"/>
          <w:szCs w:val="24"/>
        </w:rPr>
        <w:t xml:space="preserve"> </w:t>
      </w:r>
      <w:r w:rsidR="003A7352" w:rsidRPr="00CB1DDF">
        <w:rPr>
          <w:sz w:val="24"/>
          <w:szCs w:val="24"/>
        </w:rPr>
        <w:t>PMID: 17458479.</w:t>
      </w:r>
    </w:p>
    <w:p w:rsidR="00B21D31" w:rsidRPr="00246461" w:rsidRDefault="00B21D31" w:rsidP="00CB1DDF">
      <w:pPr>
        <w:pStyle w:val="BodyText2"/>
        <w:rPr>
          <w:sz w:val="24"/>
          <w:szCs w:val="24"/>
        </w:rPr>
      </w:pPr>
    </w:p>
    <w:p w:rsidR="00660AA3" w:rsidRPr="00246461" w:rsidRDefault="00660AA3" w:rsidP="00CB1DDF">
      <w:pPr>
        <w:pStyle w:val="BodyText2"/>
        <w:rPr>
          <w:sz w:val="24"/>
          <w:szCs w:val="24"/>
        </w:rPr>
      </w:pPr>
      <w:r w:rsidRPr="00246461">
        <w:rPr>
          <w:sz w:val="24"/>
          <w:szCs w:val="24"/>
        </w:rPr>
        <w:t xml:space="preserve">McKay, N. and </w:t>
      </w:r>
      <w:r w:rsidRPr="00246461">
        <w:rPr>
          <w:sz w:val="24"/>
          <w:szCs w:val="24"/>
          <w:u w:val="single"/>
        </w:rPr>
        <w:t>Lemak, C.H.</w:t>
      </w:r>
      <w:r w:rsidRPr="00246461">
        <w:rPr>
          <w:sz w:val="24"/>
          <w:szCs w:val="24"/>
        </w:rPr>
        <w:t xml:space="preserve"> </w:t>
      </w:r>
      <w:r w:rsidR="00321D84" w:rsidRPr="00246461">
        <w:rPr>
          <w:sz w:val="24"/>
          <w:szCs w:val="24"/>
        </w:rPr>
        <w:t xml:space="preserve">(2006). </w:t>
      </w:r>
      <w:r w:rsidRPr="00246461">
        <w:rPr>
          <w:sz w:val="24"/>
          <w:szCs w:val="24"/>
        </w:rPr>
        <w:t>Analyzing Adm</w:t>
      </w:r>
      <w:r w:rsidR="004633D7" w:rsidRPr="00246461">
        <w:rPr>
          <w:sz w:val="24"/>
          <w:szCs w:val="24"/>
        </w:rPr>
        <w:t>inistrative Costs in Hospitals.</w:t>
      </w:r>
      <w:r w:rsidRPr="00246461">
        <w:rPr>
          <w:sz w:val="24"/>
          <w:szCs w:val="24"/>
        </w:rPr>
        <w:t xml:space="preserve"> </w:t>
      </w:r>
      <w:r w:rsidRPr="00246461">
        <w:rPr>
          <w:i/>
          <w:iCs/>
          <w:sz w:val="24"/>
          <w:szCs w:val="24"/>
        </w:rPr>
        <w:t>Health Care Management Review</w:t>
      </w:r>
      <w:r w:rsidR="004633D7" w:rsidRPr="00246461">
        <w:rPr>
          <w:i/>
          <w:iCs/>
          <w:sz w:val="24"/>
          <w:szCs w:val="24"/>
        </w:rPr>
        <w:t>,</w:t>
      </w:r>
      <w:r w:rsidRPr="00246461">
        <w:rPr>
          <w:sz w:val="24"/>
          <w:szCs w:val="24"/>
        </w:rPr>
        <w:t xml:space="preserve"> </w:t>
      </w:r>
      <w:r w:rsidR="006E456A" w:rsidRPr="00246461">
        <w:rPr>
          <w:sz w:val="24"/>
          <w:szCs w:val="24"/>
        </w:rPr>
        <w:t>31(4): 347-354</w:t>
      </w:r>
      <w:r w:rsidR="001401F7" w:rsidRPr="00246461">
        <w:rPr>
          <w:sz w:val="24"/>
          <w:szCs w:val="24"/>
        </w:rPr>
        <w:t>.</w:t>
      </w:r>
      <w:r w:rsidR="006E456A" w:rsidRPr="00246461">
        <w:rPr>
          <w:sz w:val="24"/>
          <w:szCs w:val="24"/>
        </w:rPr>
        <w:t xml:space="preserve"> </w:t>
      </w:r>
      <w:r w:rsidR="003A7352" w:rsidRPr="00246461">
        <w:rPr>
          <w:sz w:val="24"/>
          <w:szCs w:val="24"/>
        </w:rPr>
        <w:t>PMID: 17077709.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Wells, R., </w:t>
      </w:r>
      <w:r w:rsidRPr="00CB1DDF">
        <w:rPr>
          <w:sz w:val="24"/>
          <w:szCs w:val="24"/>
          <w:u w:val="single"/>
        </w:rPr>
        <w:t>Lemak, C. H</w:t>
      </w:r>
      <w:r w:rsidRPr="00CB1DDF">
        <w:rPr>
          <w:sz w:val="24"/>
          <w:szCs w:val="24"/>
        </w:rPr>
        <w:t xml:space="preserve">. and D'Aunno. T.A. </w:t>
      </w:r>
      <w:r w:rsidR="00321D84" w:rsidRPr="00CB1DDF">
        <w:rPr>
          <w:sz w:val="24"/>
          <w:szCs w:val="24"/>
        </w:rPr>
        <w:t xml:space="preserve">(2006). </w:t>
      </w:r>
      <w:r w:rsidR="000D7A4C" w:rsidRPr="00CB1DDF">
        <w:rPr>
          <w:sz w:val="24"/>
          <w:szCs w:val="24"/>
        </w:rPr>
        <w:t>Insights F</w:t>
      </w:r>
      <w:r w:rsidRPr="00CB1DDF">
        <w:rPr>
          <w:sz w:val="24"/>
          <w:szCs w:val="24"/>
        </w:rPr>
        <w:t xml:space="preserve">rom a </w:t>
      </w:r>
      <w:r w:rsidR="002F4309" w:rsidRPr="00CB1DDF">
        <w:rPr>
          <w:sz w:val="24"/>
          <w:szCs w:val="24"/>
        </w:rPr>
        <w:t>N</w:t>
      </w:r>
      <w:r w:rsidRPr="00CB1DDF">
        <w:rPr>
          <w:sz w:val="24"/>
          <w:szCs w:val="24"/>
        </w:rPr>
        <w:t xml:space="preserve">ational </w:t>
      </w:r>
      <w:r w:rsidR="002F4309" w:rsidRPr="00CB1DDF">
        <w:rPr>
          <w:sz w:val="24"/>
          <w:szCs w:val="24"/>
        </w:rPr>
        <w:t>S</w:t>
      </w:r>
      <w:r w:rsidR="000D7A4C" w:rsidRPr="00CB1DDF">
        <w:rPr>
          <w:sz w:val="24"/>
          <w:szCs w:val="24"/>
        </w:rPr>
        <w:t>urvey I</w:t>
      </w:r>
      <w:r w:rsidRPr="00CB1DDF">
        <w:rPr>
          <w:sz w:val="24"/>
          <w:szCs w:val="24"/>
        </w:rPr>
        <w:t xml:space="preserve">nto </w:t>
      </w:r>
      <w:r w:rsidR="002F4309" w:rsidRPr="00CB1DDF">
        <w:rPr>
          <w:sz w:val="24"/>
          <w:szCs w:val="24"/>
        </w:rPr>
        <w:t>W</w:t>
      </w:r>
      <w:r w:rsidRPr="00CB1DDF">
        <w:rPr>
          <w:sz w:val="24"/>
          <w:szCs w:val="24"/>
        </w:rPr>
        <w:t xml:space="preserve">hy </w:t>
      </w:r>
      <w:r w:rsidR="002F4309" w:rsidRPr="00CB1DDF">
        <w:rPr>
          <w:sz w:val="24"/>
          <w:szCs w:val="24"/>
        </w:rPr>
        <w:t>S</w:t>
      </w:r>
      <w:r w:rsidRPr="00CB1DDF">
        <w:rPr>
          <w:sz w:val="24"/>
          <w:szCs w:val="24"/>
        </w:rPr>
        <w:t xml:space="preserve">ubstance </w:t>
      </w:r>
      <w:r w:rsidR="002F4309" w:rsidRPr="00CB1DDF">
        <w:rPr>
          <w:sz w:val="24"/>
          <w:szCs w:val="24"/>
        </w:rPr>
        <w:t>A</w:t>
      </w:r>
      <w:r w:rsidRPr="00CB1DDF">
        <w:rPr>
          <w:sz w:val="24"/>
          <w:szCs w:val="24"/>
        </w:rPr>
        <w:t xml:space="preserve">buse </w:t>
      </w:r>
      <w:r w:rsidR="002F4309" w:rsidRPr="00CB1DDF">
        <w:rPr>
          <w:sz w:val="24"/>
          <w:szCs w:val="24"/>
        </w:rPr>
        <w:t>T</w:t>
      </w:r>
      <w:r w:rsidRPr="00CB1DDF">
        <w:rPr>
          <w:sz w:val="24"/>
          <w:szCs w:val="24"/>
        </w:rPr>
        <w:t xml:space="preserve">reatment </w:t>
      </w:r>
      <w:r w:rsidR="002F4309" w:rsidRPr="00CB1DDF">
        <w:rPr>
          <w:sz w:val="24"/>
          <w:szCs w:val="24"/>
        </w:rPr>
        <w:t>U</w:t>
      </w:r>
      <w:r w:rsidRPr="00CB1DDF">
        <w:rPr>
          <w:sz w:val="24"/>
          <w:szCs w:val="24"/>
        </w:rPr>
        <w:t xml:space="preserve">nits </w:t>
      </w:r>
      <w:r w:rsidR="002F4309" w:rsidRPr="00CB1DDF">
        <w:rPr>
          <w:sz w:val="24"/>
          <w:szCs w:val="24"/>
        </w:rPr>
        <w:t>A</w:t>
      </w:r>
      <w:r w:rsidRPr="00CB1DDF">
        <w:rPr>
          <w:sz w:val="24"/>
          <w:szCs w:val="24"/>
        </w:rPr>
        <w:t xml:space="preserve">dd </w:t>
      </w:r>
      <w:r w:rsidR="002F4309" w:rsidRPr="00CB1DDF">
        <w:rPr>
          <w:sz w:val="24"/>
          <w:szCs w:val="24"/>
        </w:rPr>
        <w:t>P</w:t>
      </w:r>
      <w:r w:rsidRPr="00CB1DDF">
        <w:rPr>
          <w:sz w:val="24"/>
          <w:szCs w:val="24"/>
        </w:rPr>
        <w:t xml:space="preserve">revention and </w:t>
      </w:r>
      <w:r w:rsidR="002F4309" w:rsidRPr="00CB1DDF">
        <w:rPr>
          <w:sz w:val="24"/>
          <w:szCs w:val="24"/>
        </w:rPr>
        <w:t>O</w:t>
      </w:r>
      <w:r w:rsidRPr="00CB1DDF">
        <w:rPr>
          <w:sz w:val="24"/>
          <w:szCs w:val="24"/>
        </w:rPr>
        <w:t xml:space="preserve">utreach </w:t>
      </w:r>
      <w:r w:rsidR="002F4309" w:rsidRPr="00CB1DDF">
        <w:rPr>
          <w:sz w:val="24"/>
          <w:szCs w:val="24"/>
        </w:rPr>
        <w:t>S</w:t>
      </w:r>
      <w:r w:rsidRPr="00CB1DDF">
        <w:rPr>
          <w:sz w:val="24"/>
          <w:szCs w:val="24"/>
        </w:rPr>
        <w:t xml:space="preserve">ervices. </w:t>
      </w:r>
      <w:r w:rsidRPr="00CB1DDF">
        <w:rPr>
          <w:i/>
          <w:iCs/>
          <w:sz w:val="24"/>
          <w:szCs w:val="24"/>
        </w:rPr>
        <w:t>Substance Abuse Treatment, Prevention, and Policy,</w:t>
      </w:r>
      <w:r w:rsidR="00321D84" w:rsidRPr="00CB1DDF">
        <w:rPr>
          <w:sz w:val="24"/>
          <w:szCs w:val="24"/>
        </w:rPr>
        <w:t xml:space="preserve"> 1:21. </w:t>
      </w:r>
      <w:r w:rsidR="004633D7" w:rsidRPr="00CB1DDF">
        <w:rPr>
          <w:rStyle w:val="fm-vol-iss-date"/>
          <w:sz w:val="24"/>
          <w:szCs w:val="24"/>
        </w:rPr>
        <w:t>D</w:t>
      </w:r>
      <w:r w:rsidR="00FE0E25" w:rsidRPr="00CB1DDF">
        <w:rPr>
          <w:rStyle w:val="fm-vol-iss-date"/>
          <w:sz w:val="24"/>
          <w:szCs w:val="24"/>
        </w:rPr>
        <w:t>OI</w:t>
      </w:r>
      <w:r w:rsidR="00321D84" w:rsidRPr="00CB1DDF">
        <w:rPr>
          <w:rStyle w:val="fm-vol-iss-date"/>
          <w:sz w:val="24"/>
          <w:szCs w:val="24"/>
        </w:rPr>
        <w:t xml:space="preserve"> </w:t>
      </w:r>
      <w:r w:rsidR="00321D84" w:rsidRPr="00CB1DDF">
        <w:rPr>
          <w:sz w:val="24"/>
          <w:szCs w:val="24"/>
        </w:rPr>
        <w:t>10.1186/1747-597X-1-21</w:t>
      </w:r>
      <w:r w:rsidR="004633D7" w:rsidRPr="00CB1DDF">
        <w:rPr>
          <w:sz w:val="24"/>
          <w:szCs w:val="24"/>
        </w:rPr>
        <w:t>.</w:t>
      </w:r>
      <w:r w:rsidR="00161660" w:rsidRPr="00CB1DDF">
        <w:rPr>
          <w:sz w:val="24"/>
          <w:szCs w:val="24"/>
        </w:rPr>
        <w:t xml:space="preserve"> PMID: 16887037. PMCID: PMC1562404.</w:t>
      </w:r>
    </w:p>
    <w:p w:rsidR="00660AA3" w:rsidRPr="002A2FB1" w:rsidRDefault="00660AA3" w:rsidP="00CB1DDF">
      <w:pPr>
        <w:rPr>
          <w:bCs/>
          <w:sz w:val="24"/>
          <w:szCs w:val="24"/>
          <w:u w:val="single"/>
        </w:rPr>
      </w:pPr>
    </w:p>
    <w:p w:rsidR="00660AA3" w:rsidRPr="00CB1DDF" w:rsidRDefault="00660AA3" w:rsidP="00CB1DDF">
      <w:pPr>
        <w:autoSpaceDE w:val="0"/>
        <w:autoSpaceDN w:val="0"/>
        <w:adjustRightInd w:val="0"/>
        <w:rPr>
          <w:bCs/>
          <w:sz w:val="24"/>
          <w:szCs w:val="24"/>
        </w:rPr>
      </w:pPr>
      <w:r w:rsidRPr="00CB1DDF">
        <w:rPr>
          <w:bCs/>
          <w:sz w:val="24"/>
          <w:szCs w:val="24"/>
          <w:u w:val="single"/>
        </w:rPr>
        <w:t>Lemak, C. H.</w:t>
      </w:r>
      <w:r w:rsidRPr="00CB1DDF">
        <w:rPr>
          <w:bCs/>
          <w:sz w:val="24"/>
          <w:szCs w:val="24"/>
        </w:rPr>
        <w:t xml:space="preserve"> and Alexander, J. A. </w:t>
      </w:r>
      <w:r w:rsidR="00321D84" w:rsidRPr="00CB1DDF">
        <w:rPr>
          <w:bCs/>
          <w:sz w:val="24"/>
          <w:szCs w:val="24"/>
        </w:rPr>
        <w:t xml:space="preserve">(2005). </w:t>
      </w:r>
      <w:r w:rsidR="00321D84" w:rsidRPr="00CB1DDF">
        <w:rPr>
          <w:sz w:val="24"/>
          <w:szCs w:val="24"/>
        </w:rPr>
        <w:t>Factors That Influence Staffing of Outpatient Substance Abuse Treatment Programs</w:t>
      </w:r>
      <w:r w:rsidRPr="00CB1DDF">
        <w:rPr>
          <w:bCs/>
          <w:sz w:val="24"/>
          <w:szCs w:val="24"/>
        </w:rPr>
        <w:t xml:space="preserve">. </w:t>
      </w:r>
      <w:r w:rsidRPr="00CB1DDF">
        <w:rPr>
          <w:bCs/>
          <w:i/>
          <w:sz w:val="24"/>
          <w:szCs w:val="24"/>
        </w:rPr>
        <w:t>Psychiatric Services</w:t>
      </w:r>
      <w:r w:rsidR="004633D7" w:rsidRPr="00CB1DDF">
        <w:rPr>
          <w:bCs/>
          <w:i/>
          <w:sz w:val="24"/>
          <w:szCs w:val="24"/>
        </w:rPr>
        <w:t>,</w:t>
      </w:r>
      <w:r w:rsidR="004633D7" w:rsidRPr="00CB1DDF">
        <w:rPr>
          <w:bCs/>
          <w:sz w:val="24"/>
          <w:szCs w:val="24"/>
        </w:rPr>
        <w:t xml:space="preserve"> 56(8): </w:t>
      </w:r>
      <w:r w:rsidRPr="00CB1DDF">
        <w:rPr>
          <w:bCs/>
          <w:sz w:val="24"/>
          <w:szCs w:val="24"/>
        </w:rPr>
        <w:t xml:space="preserve">934-940. </w:t>
      </w:r>
      <w:r w:rsidR="004633D7" w:rsidRPr="00CB1DDF">
        <w:rPr>
          <w:sz w:val="24"/>
          <w:szCs w:val="24"/>
        </w:rPr>
        <w:t>D</w:t>
      </w:r>
      <w:r w:rsidR="00FE0E25" w:rsidRPr="00CB1DDF">
        <w:rPr>
          <w:sz w:val="24"/>
          <w:szCs w:val="24"/>
        </w:rPr>
        <w:t xml:space="preserve">OI </w:t>
      </w:r>
      <w:r w:rsidR="004633D7" w:rsidRPr="00CB1DDF">
        <w:rPr>
          <w:sz w:val="24"/>
          <w:szCs w:val="24"/>
        </w:rPr>
        <w:t>10.1176</w:t>
      </w:r>
      <w:r w:rsidR="000D7A4C" w:rsidRPr="00CB1DDF">
        <w:rPr>
          <w:sz w:val="24"/>
          <w:szCs w:val="24"/>
        </w:rPr>
        <w:t>/appi.ps.56.8.934.</w:t>
      </w:r>
      <w:r w:rsidR="00161660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161660" w:rsidRPr="00CB1DDF">
        <w:rPr>
          <w:sz w:val="24"/>
          <w:szCs w:val="24"/>
        </w:rPr>
        <w:t>PMID: 16088009.</w:t>
      </w:r>
    </w:p>
    <w:p w:rsidR="00660AA3" w:rsidRPr="002A2FB1" w:rsidRDefault="00660AA3" w:rsidP="00CB1DDF">
      <w:pPr>
        <w:rPr>
          <w:b/>
          <w:sz w:val="24"/>
          <w:szCs w:val="24"/>
        </w:rPr>
      </w:pPr>
    </w:p>
    <w:p w:rsidR="00660AA3" w:rsidRPr="00CB1DDF" w:rsidRDefault="00660AA3" w:rsidP="00CB1DDF">
      <w:pPr>
        <w:rPr>
          <w:bCs/>
          <w:sz w:val="24"/>
          <w:szCs w:val="24"/>
        </w:rPr>
      </w:pPr>
      <w:r w:rsidRPr="00CB1DDF">
        <w:rPr>
          <w:bCs/>
          <w:sz w:val="24"/>
          <w:szCs w:val="24"/>
        </w:rPr>
        <w:t xml:space="preserve">Wells, R., </w:t>
      </w:r>
      <w:r w:rsidRPr="00CB1DDF">
        <w:rPr>
          <w:bCs/>
          <w:sz w:val="24"/>
          <w:szCs w:val="24"/>
          <w:u w:val="single"/>
        </w:rPr>
        <w:t>Lemak, C. H.,</w:t>
      </w:r>
      <w:r w:rsidR="00321D84" w:rsidRPr="00CB1DDF">
        <w:rPr>
          <w:bCs/>
          <w:sz w:val="24"/>
          <w:szCs w:val="24"/>
        </w:rPr>
        <w:t xml:space="preserve"> &amp; D’Aunno, T. A. (2005). </w:t>
      </w:r>
      <w:r w:rsidR="000D7A4C" w:rsidRPr="00CB1DDF">
        <w:rPr>
          <w:bCs/>
          <w:sz w:val="24"/>
          <w:szCs w:val="24"/>
        </w:rPr>
        <w:t xml:space="preserve">Factors associated With </w:t>
      </w:r>
      <w:proofErr w:type="spellStart"/>
      <w:r w:rsidR="000D7A4C" w:rsidRPr="00CB1DDF">
        <w:rPr>
          <w:bCs/>
          <w:sz w:val="24"/>
          <w:szCs w:val="24"/>
        </w:rPr>
        <w:t>Interorganizational</w:t>
      </w:r>
      <w:proofErr w:type="spellEnd"/>
      <w:r w:rsidR="000D7A4C" w:rsidRPr="00CB1DDF">
        <w:rPr>
          <w:bCs/>
          <w:sz w:val="24"/>
          <w:szCs w:val="24"/>
        </w:rPr>
        <w:t xml:space="preserve"> Relationships </w:t>
      </w:r>
      <w:proofErr w:type="gramStart"/>
      <w:r w:rsidR="000D7A4C" w:rsidRPr="00CB1DDF">
        <w:rPr>
          <w:bCs/>
          <w:sz w:val="24"/>
          <w:szCs w:val="24"/>
        </w:rPr>
        <w:t>Among</w:t>
      </w:r>
      <w:proofErr w:type="gramEnd"/>
      <w:r w:rsidR="000D7A4C" w:rsidRPr="00CB1DDF">
        <w:rPr>
          <w:bCs/>
          <w:sz w:val="24"/>
          <w:szCs w:val="24"/>
        </w:rPr>
        <w:t xml:space="preserve"> O</w:t>
      </w:r>
      <w:r w:rsidRPr="00CB1DDF">
        <w:rPr>
          <w:bCs/>
          <w:sz w:val="24"/>
          <w:szCs w:val="24"/>
        </w:rPr>
        <w:t xml:space="preserve">utpatient </w:t>
      </w:r>
      <w:r w:rsidR="000D7A4C" w:rsidRPr="00CB1DDF">
        <w:rPr>
          <w:bCs/>
          <w:sz w:val="24"/>
          <w:szCs w:val="24"/>
        </w:rPr>
        <w:t>D</w:t>
      </w:r>
      <w:r w:rsidRPr="00CB1DDF">
        <w:rPr>
          <w:bCs/>
          <w:sz w:val="24"/>
          <w:szCs w:val="24"/>
        </w:rPr>
        <w:t xml:space="preserve">rug </w:t>
      </w:r>
      <w:r w:rsidR="000D7A4C" w:rsidRPr="00CB1DDF">
        <w:rPr>
          <w:bCs/>
          <w:sz w:val="24"/>
          <w:szCs w:val="24"/>
        </w:rPr>
        <w:t>Treatment O</w:t>
      </w:r>
      <w:r w:rsidRPr="00CB1DDF">
        <w:rPr>
          <w:bCs/>
          <w:sz w:val="24"/>
          <w:szCs w:val="24"/>
        </w:rPr>
        <w:t xml:space="preserve">rganizations 1990-2000.  </w:t>
      </w:r>
      <w:r w:rsidRPr="00CB1DDF">
        <w:rPr>
          <w:bCs/>
          <w:i/>
          <w:iCs/>
          <w:sz w:val="24"/>
          <w:szCs w:val="24"/>
        </w:rPr>
        <w:t>Health Services Research</w:t>
      </w:r>
      <w:r w:rsidR="004633D7" w:rsidRPr="00CB1DDF">
        <w:rPr>
          <w:bCs/>
          <w:i/>
          <w:iCs/>
          <w:sz w:val="24"/>
          <w:szCs w:val="24"/>
        </w:rPr>
        <w:t>,</w:t>
      </w:r>
      <w:r w:rsidRPr="00CB1DDF">
        <w:rPr>
          <w:bCs/>
          <w:i/>
          <w:iCs/>
          <w:sz w:val="24"/>
          <w:szCs w:val="24"/>
        </w:rPr>
        <w:t xml:space="preserve"> </w:t>
      </w:r>
      <w:r w:rsidRPr="00CB1DDF">
        <w:rPr>
          <w:bCs/>
          <w:iCs/>
          <w:sz w:val="24"/>
          <w:szCs w:val="24"/>
        </w:rPr>
        <w:t>40(5)</w:t>
      </w:r>
      <w:r w:rsidR="004633D7" w:rsidRPr="00CB1DDF">
        <w:rPr>
          <w:bCs/>
          <w:iCs/>
          <w:sz w:val="24"/>
          <w:szCs w:val="24"/>
        </w:rPr>
        <w:t xml:space="preserve">: </w:t>
      </w:r>
      <w:r w:rsidRPr="00CB1DDF">
        <w:rPr>
          <w:bCs/>
          <w:iCs/>
          <w:sz w:val="24"/>
          <w:szCs w:val="24"/>
        </w:rPr>
        <w:t>1356-1378</w:t>
      </w:r>
      <w:r w:rsidRPr="00CB1DDF">
        <w:rPr>
          <w:bCs/>
          <w:i/>
          <w:iCs/>
          <w:sz w:val="24"/>
          <w:szCs w:val="24"/>
        </w:rPr>
        <w:t>.</w:t>
      </w:r>
      <w:r w:rsidRPr="00CB1DDF">
        <w:rPr>
          <w:bCs/>
          <w:sz w:val="24"/>
          <w:szCs w:val="24"/>
        </w:rPr>
        <w:t xml:space="preserve"> </w:t>
      </w:r>
      <w:r w:rsidR="004633D7" w:rsidRPr="00CB1DDF">
        <w:rPr>
          <w:bCs/>
          <w:sz w:val="24"/>
          <w:szCs w:val="24"/>
        </w:rPr>
        <w:t>D</w:t>
      </w:r>
      <w:r w:rsidR="00FE0E25" w:rsidRPr="00CB1DDF">
        <w:rPr>
          <w:bCs/>
          <w:sz w:val="24"/>
          <w:szCs w:val="24"/>
        </w:rPr>
        <w:t>OI</w:t>
      </w:r>
      <w:r w:rsidR="005A3736" w:rsidRPr="00CB1DDF">
        <w:rPr>
          <w:bCs/>
          <w:sz w:val="24"/>
          <w:szCs w:val="24"/>
        </w:rPr>
        <w:t xml:space="preserve"> </w:t>
      </w:r>
      <w:r w:rsidR="005A3736" w:rsidRPr="00CB1DDF">
        <w:rPr>
          <w:rStyle w:val="absnonlinkmetadata"/>
          <w:sz w:val="24"/>
          <w:szCs w:val="24"/>
        </w:rPr>
        <w:t>10.1111/j.1475-6773.2005.00426.x</w:t>
      </w:r>
      <w:r w:rsidR="004633D7" w:rsidRPr="00CB1DDF">
        <w:rPr>
          <w:rStyle w:val="absnonlinkmetadata"/>
          <w:sz w:val="24"/>
          <w:szCs w:val="24"/>
        </w:rPr>
        <w:t>.</w:t>
      </w:r>
      <w:r w:rsidR="00161660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161660" w:rsidRPr="00CB1DDF">
        <w:rPr>
          <w:sz w:val="24"/>
          <w:szCs w:val="24"/>
        </w:rPr>
        <w:t>PMID: 16174138. PMCID: PMC1361209.</w:t>
      </w:r>
    </w:p>
    <w:p w:rsidR="00660AA3" w:rsidRPr="002A2FB1" w:rsidRDefault="00660AA3" w:rsidP="00CB1DDF">
      <w:pPr>
        <w:rPr>
          <w:b/>
          <w:sz w:val="24"/>
          <w:szCs w:val="24"/>
        </w:rPr>
      </w:pPr>
    </w:p>
    <w:p w:rsidR="00660AA3" w:rsidRPr="00CB1DDF" w:rsidRDefault="00660AA3" w:rsidP="00CB1DDF">
      <w:pPr>
        <w:rPr>
          <w:iCs/>
          <w:sz w:val="24"/>
          <w:szCs w:val="24"/>
        </w:rPr>
      </w:pPr>
      <w:bookmarkStart w:id="1" w:name="OLE_LINK6"/>
      <w:bookmarkStart w:id="2" w:name="OLE_LINK7"/>
      <w:r w:rsidRPr="00CB1DDF">
        <w:rPr>
          <w:sz w:val="24"/>
          <w:szCs w:val="24"/>
        </w:rPr>
        <w:lastRenderedPageBreak/>
        <w:t xml:space="preserve">Wells, R., </w:t>
      </w:r>
      <w:r w:rsidRPr="00CB1DDF">
        <w:rPr>
          <w:sz w:val="24"/>
          <w:szCs w:val="24"/>
          <w:u w:val="single"/>
        </w:rPr>
        <w:t>Lemak, C.H</w:t>
      </w:r>
      <w:r w:rsidRPr="00CB1DDF">
        <w:rPr>
          <w:sz w:val="24"/>
          <w:szCs w:val="24"/>
        </w:rPr>
        <w:t xml:space="preserve">., and D’Aunno, T.A. </w:t>
      </w:r>
      <w:r w:rsidR="005A3736" w:rsidRPr="00CB1DDF">
        <w:rPr>
          <w:sz w:val="24"/>
          <w:szCs w:val="24"/>
        </w:rPr>
        <w:t>(2005).</w:t>
      </w:r>
      <w:r w:rsidRPr="00CB1DDF">
        <w:rPr>
          <w:sz w:val="24"/>
          <w:szCs w:val="24"/>
        </w:rPr>
        <w:t xml:space="preserve"> Organizational Survival in the Outpatient Substanc</w:t>
      </w:r>
      <w:r w:rsidR="005A3736" w:rsidRPr="00CB1DDF">
        <w:rPr>
          <w:sz w:val="24"/>
          <w:szCs w:val="24"/>
        </w:rPr>
        <w:t>e Abuse Treatment Sector 1988-</w:t>
      </w:r>
      <w:r w:rsidR="004633D7" w:rsidRPr="00CB1DDF">
        <w:rPr>
          <w:sz w:val="24"/>
          <w:szCs w:val="24"/>
        </w:rPr>
        <w:t>2000.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iCs/>
          <w:sz w:val="24"/>
          <w:szCs w:val="24"/>
        </w:rPr>
        <w:t>Medical Care Research and Review</w:t>
      </w:r>
      <w:r w:rsidRPr="00CB1DDF">
        <w:rPr>
          <w:iCs/>
          <w:sz w:val="24"/>
          <w:szCs w:val="24"/>
        </w:rPr>
        <w:t xml:space="preserve">, 1-23. </w:t>
      </w:r>
      <w:r w:rsidR="004633D7" w:rsidRPr="00CB1DDF">
        <w:rPr>
          <w:iCs/>
          <w:sz w:val="24"/>
          <w:szCs w:val="24"/>
        </w:rPr>
        <w:t>D</w:t>
      </w:r>
      <w:r w:rsidR="00FE0E25" w:rsidRPr="00CB1DDF">
        <w:rPr>
          <w:iCs/>
          <w:sz w:val="24"/>
          <w:szCs w:val="24"/>
        </w:rPr>
        <w:t>OI</w:t>
      </w:r>
      <w:r w:rsidRPr="00CB1DDF">
        <w:rPr>
          <w:iCs/>
          <w:sz w:val="24"/>
          <w:szCs w:val="24"/>
        </w:rPr>
        <w:t xml:space="preserve"> </w:t>
      </w:r>
      <w:r w:rsidR="005A3736" w:rsidRPr="00CB1DDF">
        <w:rPr>
          <w:sz w:val="24"/>
          <w:szCs w:val="24"/>
        </w:rPr>
        <w:t>10.1177/1077558705281062.</w:t>
      </w:r>
      <w:r w:rsidR="00161660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161660" w:rsidRPr="00CB1DDF">
        <w:rPr>
          <w:sz w:val="24"/>
          <w:szCs w:val="24"/>
        </w:rPr>
        <w:t>PMID: 16330821.</w:t>
      </w:r>
    </w:p>
    <w:bookmarkEnd w:id="1"/>
    <w:bookmarkEnd w:id="2"/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</w:rPr>
      </w:pPr>
      <w:proofErr w:type="spellStart"/>
      <w:r w:rsidRPr="00CB1DDF">
        <w:rPr>
          <w:sz w:val="24"/>
          <w:szCs w:val="24"/>
        </w:rPr>
        <w:t>McCaughrin</w:t>
      </w:r>
      <w:proofErr w:type="spellEnd"/>
      <w:r w:rsidRPr="00CB1DDF">
        <w:rPr>
          <w:sz w:val="24"/>
          <w:szCs w:val="24"/>
        </w:rPr>
        <w:t xml:space="preserve">, W. and </w:t>
      </w:r>
      <w:r w:rsidRPr="00CB1DDF">
        <w:rPr>
          <w:sz w:val="24"/>
          <w:szCs w:val="24"/>
          <w:u w:val="single"/>
        </w:rPr>
        <w:t>Lemak, CH.</w:t>
      </w:r>
      <w:r w:rsidRPr="00CB1DDF">
        <w:rPr>
          <w:sz w:val="24"/>
          <w:szCs w:val="24"/>
        </w:rPr>
        <w:t xml:space="preserve"> </w:t>
      </w:r>
      <w:r w:rsidR="005A3736" w:rsidRPr="00CB1DDF">
        <w:rPr>
          <w:sz w:val="24"/>
          <w:szCs w:val="24"/>
        </w:rPr>
        <w:t xml:space="preserve">(2005). Politically Connected: </w:t>
      </w:r>
      <w:r w:rsidRPr="00CB1DDF">
        <w:rPr>
          <w:sz w:val="24"/>
          <w:szCs w:val="24"/>
        </w:rPr>
        <w:t>Using Organization Theory to Strengthen the Political Compet</w:t>
      </w:r>
      <w:r w:rsidR="004633D7" w:rsidRPr="00CB1DDF">
        <w:rPr>
          <w:sz w:val="24"/>
          <w:szCs w:val="24"/>
        </w:rPr>
        <w:t>ency of Health Care Executives.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iCs/>
          <w:sz w:val="24"/>
          <w:szCs w:val="24"/>
        </w:rPr>
        <w:t>Journal of Health Administration Education</w:t>
      </w:r>
      <w:r w:rsidR="004633D7" w:rsidRPr="00CB1DDF">
        <w:rPr>
          <w:i/>
          <w:iCs/>
          <w:sz w:val="24"/>
          <w:szCs w:val="24"/>
        </w:rPr>
        <w:t>,</w:t>
      </w:r>
      <w:r w:rsidR="004633D7" w:rsidRPr="00CB1DDF">
        <w:rPr>
          <w:sz w:val="24"/>
          <w:szCs w:val="24"/>
        </w:rPr>
        <w:t xml:space="preserve"> 22(1):</w:t>
      </w:r>
      <w:r w:rsidRPr="00CB1DDF">
        <w:rPr>
          <w:sz w:val="24"/>
          <w:szCs w:val="24"/>
        </w:rPr>
        <w:t xml:space="preserve"> 67-84</w:t>
      </w:r>
      <w:r w:rsidR="001401F7" w:rsidRPr="00CB1DDF">
        <w:rPr>
          <w:sz w:val="24"/>
          <w:szCs w:val="24"/>
        </w:rPr>
        <w:t>.</w:t>
      </w:r>
      <w:r w:rsidR="005A3736" w:rsidRPr="00CB1DDF">
        <w:rPr>
          <w:sz w:val="24"/>
          <w:szCs w:val="24"/>
        </w:rPr>
        <w:t xml:space="preserve"> </w:t>
      </w:r>
      <w:r w:rsidR="003A7352" w:rsidRPr="00CB1DDF">
        <w:rPr>
          <w:sz w:val="24"/>
          <w:szCs w:val="24"/>
        </w:rPr>
        <w:t>PMID: 15887849.</w:t>
      </w:r>
    </w:p>
    <w:p w:rsidR="00660AA3" w:rsidRPr="002A2FB1" w:rsidRDefault="00660AA3" w:rsidP="00CB1DDF">
      <w:pPr>
        <w:rPr>
          <w:sz w:val="24"/>
          <w:szCs w:val="24"/>
          <w:u w:val="single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  <w:u w:val="single"/>
        </w:rPr>
        <w:t>Lemak, C.H.,</w:t>
      </w:r>
      <w:r w:rsidR="004633D7" w:rsidRPr="00CB1DDF">
        <w:rPr>
          <w:sz w:val="24"/>
          <w:szCs w:val="24"/>
        </w:rPr>
        <w:t xml:space="preserve"> Johnson, C.E. and Goodrick, E.</w:t>
      </w:r>
      <w:r w:rsidRPr="00CB1DDF">
        <w:rPr>
          <w:sz w:val="24"/>
          <w:szCs w:val="24"/>
        </w:rPr>
        <w:t xml:space="preserve"> </w:t>
      </w:r>
      <w:r w:rsidR="005A3736" w:rsidRPr="00CB1DDF">
        <w:rPr>
          <w:sz w:val="24"/>
          <w:szCs w:val="24"/>
        </w:rPr>
        <w:t xml:space="preserve">(2004). </w:t>
      </w:r>
      <w:r w:rsidRPr="00CB1DDF">
        <w:rPr>
          <w:sz w:val="24"/>
          <w:szCs w:val="24"/>
        </w:rPr>
        <w:t>Collaboration to Impr</w:t>
      </w:r>
      <w:r w:rsidR="004633D7" w:rsidRPr="00CB1DDF">
        <w:rPr>
          <w:sz w:val="24"/>
          <w:szCs w:val="24"/>
        </w:rPr>
        <w:t>ove Services for the Uninsured:</w:t>
      </w:r>
      <w:r w:rsidRPr="00CB1DDF">
        <w:rPr>
          <w:sz w:val="24"/>
          <w:szCs w:val="24"/>
        </w:rPr>
        <w:t xml:space="preserve"> Exploring the Concept of Health Navigators as </w:t>
      </w:r>
      <w:proofErr w:type="spellStart"/>
      <w:r w:rsidRPr="00CB1DDF">
        <w:rPr>
          <w:sz w:val="24"/>
          <w:szCs w:val="24"/>
        </w:rPr>
        <w:t>Interorganizational</w:t>
      </w:r>
      <w:proofErr w:type="spellEnd"/>
      <w:r w:rsidRPr="00CB1DDF">
        <w:rPr>
          <w:sz w:val="24"/>
          <w:szCs w:val="24"/>
        </w:rPr>
        <w:t xml:space="preserve"> Integrators. </w:t>
      </w:r>
      <w:r w:rsidRPr="00CB1DDF">
        <w:rPr>
          <w:i/>
          <w:iCs/>
          <w:sz w:val="24"/>
          <w:szCs w:val="24"/>
        </w:rPr>
        <w:t>Health Care Management Review</w:t>
      </w:r>
      <w:r w:rsidR="004633D7" w:rsidRPr="00CB1DDF">
        <w:rPr>
          <w:i/>
          <w:iCs/>
          <w:sz w:val="24"/>
          <w:szCs w:val="24"/>
        </w:rPr>
        <w:t>,</w:t>
      </w:r>
      <w:r w:rsidR="004633D7" w:rsidRPr="00CB1DDF">
        <w:rPr>
          <w:sz w:val="24"/>
          <w:szCs w:val="24"/>
        </w:rPr>
        <w:t xml:space="preserve"> 29(3):</w:t>
      </w:r>
      <w:r w:rsidRPr="00CB1DDF">
        <w:rPr>
          <w:sz w:val="24"/>
          <w:szCs w:val="24"/>
        </w:rPr>
        <w:t xml:space="preserve"> 196-206</w:t>
      </w:r>
      <w:r w:rsidR="001401F7" w:rsidRPr="00CB1DDF">
        <w:rPr>
          <w:sz w:val="24"/>
          <w:szCs w:val="24"/>
        </w:rPr>
        <w:t>.</w:t>
      </w:r>
      <w:r w:rsidR="003A7352" w:rsidRPr="00CB1DDF">
        <w:rPr>
          <w:sz w:val="24"/>
          <w:szCs w:val="24"/>
        </w:rPr>
        <w:t xml:space="preserve"> PMID: 15357230.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>,</w:t>
      </w:r>
      <w:r w:rsidR="001052F9" w:rsidRPr="00CB1DDF">
        <w:rPr>
          <w:sz w:val="24"/>
          <w:szCs w:val="24"/>
        </w:rPr>
        <w:t xml:space="preserve"> Alexander, J.A. &amp; Campbell, C.</w:t>
      </w:r>
      <w:r w:rsidRPr="00CB1DDF">
        <w:rPr>
          <w:sz w:val="24"/>
          <w:szCs w:val="24"/>
        </w:rPr>
        <w:t xml:space="preserve"> </w:t>
      </w:r>
      <w:r w:rsidR="005A3736" w:rsidRPr="00CB1DDF">
        <w:rPr>
          <w:sz w:val="24"/>
          <w:szCs w:val="24"/>
        </w:rPr>
        <w:t xml:space="preserve">(2003). </w:t>
      </w:r>
      <w:r w:rsidRPr="00CB1DDF">
        <w:rPr>
          <w:sz w:val="24"/>
          <w:szCs w:val="24"/>
        </w:rPr>
        <w:t>Administrative Burden and its Implications for Substance</w:t>
      </w:r>
      <w:r w:rsidR="008D5301" w:rsidRPr="00CB1DDF">
        <w:rPr>
          <w:sz w:val="24"/>
          <w:szCs w:val="24"/>
        </w:rPr>
        <w:t xml:space="preserve"> Abuse Treatment Organizations.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iCs/>
          <w:sz w:val="24"/>
          <w:szCs w:val="24"/>
        </w:rPr>
        <w:t>Psychiatric Services</w:t>
      </w:r>
      <w:r w:rsidR="001052F9" w:rsidRPr="00CB1DDF">
        <w:rPr>
          <w:i/>
          <w:iCs/>
          <w:sz w:val="24"/>
          <w:szCs w:val="24"/>
        </w:rPr>
        <w:t>,</w:t>
      </w:r>
      <w:r w:rsidR="008D5301" w:rsidRPr="00CB1DDF">
        <w:rPr>
          <w:sz w:val="24"/>
          <w:szCs w:val="24"/>
        </w:rPr>
        <w:t xml:space="preserve"> 54(5): </w:t>
      </w:r>
      <w:r w:rsidRPr="00CB1DDF">
        <w:rPr>
          <w:sz w:val="24"/>
          <w:szCs w:val="24"/>
        </w:rPr>
        <w:t>705-711</w:t>
      </w:r>
      <w:r w:rsidR="001401F7" w:rsidRPr="00CB1DDF">
        <w:rPr>
          <w:sz w:val="24"/>
          <w:szCs w:val="24"/>
        </w:rPr>
        <w:t>.</w:t>
      </w:r>
      <w:r w:rsidRPr="00CB1DDF">
        <w:rPr>
          <w:sz w:val="24"/>
          <w:szCs w:val="24"/>
        </w:rPr>
        <w:t xml:space="preserve"> </w:t>
      </w:r>
      <w:r w:rsidR="008D5301" w:rsidRPr="00CB1DDF">
        <w:rPr>
          <w:sz w:val="24"/>
          <w:szCs w:val="24"/>
        </w:rPr>
        <w:t>D</w:t>
      </w:r>
      <w:r w:rsidR="00FE0E25" w:rsidRPr="00CB1DDF">
        <w:rPr>
          <w:sz w:val="24"/>
          <w:szCs w:val="24"/>
        </w:rPr>
        <w:t>OI</w:t>
      </w:r>
      <w:r w:rsidR="001052F9" w:rsidRPr="00CB1DDF">
        <w:rPr>
          <w:sz w:val="24"/>
          <w:szCs w:val="24"/>
        </w:rPr>
        <w:t xml:space="preserve"> </w:t>
      </w:r>
      <w:r w:rsidR="005A3736" w:rsidRPr="00CB1DDF">
        <w:rPr>
          <w:sz w:val="24"/>
          <w:szCs w:val="24"/>
        </w:rPr>
        <w:t>10.1176/appi.ps.54.5.705.</w:t>
      </w:r>
      <w:r w:rsidR="00161660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161660" w:rsidRPr="00CB1DDF">
        <w:rPr>
          <w:sz w:val="24"/>
          <w:szCs w:val="24"/>
        </w:rPr>
        <w:t>PMID: 12719502.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Alexander, J.A., </w:t>
      </w:r>
      <w:r w:rsidRPr="00CB1DDF">
        <w:rPr>
          <w:sz w:val="24"/>
          <w:szCs w:val="24"/>
          <w:u w:val="single"/>
        </w:rPr>
        <w:t>Lemak, C.H.</w:t>
      </w:r>
      <w:r w:rsidR="008D5301" w:rsidRPr="00CB1DDF">
        <w:rPr>
          <w:sz w:val="24"/>
          <w:szCs w:val="24"/>
        </w:rPr>
        <w:t xml:space="preserve">, &amp; Campbell, C. </w:t>
      </w:r>
      <w:r w:rsidR="005A3736" w:rsidRPr="00CB1DDF">
        <w:rPr>
          <w:sz w:val="24"/>
          <w:szCs w:val="24"/>
        </w:rPr>
        <w:t xml:space="preserve">(2003). </w:t>
      </w:r>
      <w:r w:rsidRPr="00CB1DDF">
        <w:rPr>
          <w:sz w:val="24"/>
          <w:szCs w:val="24"/>
        </w:rPr>
        <w:t xml:space="preserve">Changes in Managed Care Activity in Outpatient Substance Abuse Treatment Organizations, 1995-2000. </w:t>
      </w:r>
      <w:r w:rsidRPr="00CB1DDF">
        <w:rPr>
          <w:i/>
          <w:sz w:val="24"/>
          <w:szCs w:val="24"/>
        </w:rPr>
        <w:t>Journal of Behavioral Health Services and Research</w:t>
      </w:r>
      <w:r w:rsidR="008D5301" w:rsidRPr="00CB1DDF">
        <w:rPr>
          <w:i/>
          <w:sz w:val="24"/>
          <w:szCs w:val="24"/>
        </w:rPr>
        <w:t>,</w:t>
      </w:r>
      <w:r w:rsidR="008D5301" w:rsidRPr="00CB1DDF">
        <w:rPr>
          <w:sz w:val="24"/>
          <w:szCs w:val="24"/>
        </w:rPr>
        <w:t xml:space="preserve"> 30(4):</w:t>
      </w:r>
      <w:r w:rsidRPr="00CB1DDF">
        <w:rPr>
          <w:sz w:val="24"/>
          <w:szCs w:val="24"/>
        </w:rPr>
        <w:t xml:space="preserve"> 369-381</w:t>
      </w:r>
      <w:r w:rsidR="005A3736" w:rsidRPr="00CB1DDF">
        <w:rPr>
          <w:sz w:val="24"/>
          <w:szCs w:val="24"/>
        </w:rPr>
        <w:t xml:space="preserve">. </w:t>
      </w:r>
      <w:r w:rsidR="008D5301" w:rsidRPr="00CB1DDF">
        <w:rPr>
          <w:sz w:val="24"/>
          <w:szCs w:val="24"/>
        </w:rPr>
        <w:t>D</w:t>
      </w:r>
      <w:r w:rsidR="00FE0E25" w:rsidRPr="00CB1DDF">
        <w:rPr>
          <w:sz w:val="24"/>
          <w:szCs w:val="24"/>
        </w:rPr>
        <w:t>OI</w:t>
      </w:r>
      <w:r w:rsidR="001052F9" w:rsidRPr="00CB1DDF">
        <w:rPr>
          <w:sz w:val="24"/>
          <w:szCs w:val="24"/>
        </w:rPr>
        <w:t xml:space="preserve"> </w:t>
      </w:r>
      <w:r w:rsidR="005A3736" w:rsidRPr="00CB1DDF">
        <w:rPr>
          <w:sz w:val="24"/>
          <w:szCs w:val="24"/>
        </w:rPr>
        <w:t>10.1007/BF02287425.</w:t>
      </w:r>
      <w:r w:rsidR="00161660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161660" w:rsidRPr="00CB1DDF">
        <w:rPr>
          <w:sz w:val="24"/>
          <w:szCs w:val="24"/>
        </w:rPr>
        <w:t>PMID: 14593661.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  <w:u w:val="single"/>
        </w:rPr>
        <w:t>Lemak, C.H.</w:t>
      </w:r>
      <w:r w:rsidR="001052F9" w:rsidRPr="00CB1DDF">
        <w:rPr>
          <w:sz w:val="24"/>
          <w:szCs w:val="24"/>
        </w:rPr>
        <w:t xml:space="preserve">, Alexander, J.A., &amp; Roy, J. (2003). </w:t>
      </w:r>
      <w:r w:rsidRPr="00CB1DDF">
        <w:rPr>
          <w:sz w:val="24"/>
          <w:szCs w:val="24"/>
        </w:rPr>
        <w:t>Why Do Organizations Use Co</w:t>
      </w:r>
      <w:r w:rsidR="001052F9" w:rsidRPr="00CB1DDF">
        <w:rPr>
          <w:sz w:val="24"/>
          <w:szCs w:val="24"/>
        </w:rPr>
        <w:t>ntingent Staffing Arrangements?</w:t>
      </w:r>
      <w:r w:rsidRPr="00CB1DDF">
        <w:rPr>
          <w:sz w:val="24"/>
          <w:szCs w:val="24"/>
        </w:rPr>
        <w:t xml:space="preserve"> An Analysis of Market and Social Influences in the Drug Treatment Sector.  </w:t>
      </w:r>
      <w:r w:rsidRPr="00CB1DDF">
        <w:rPr>
          <w:i/>
          <w:iCs/>
          <w:sz w:val="24"/>
          <w:szCs w:val="24"/>
        </w:rPr>
        <w:t>Journal of Health and Social Behavior</w:t>
      </w:r>
      <w:r w:rsidR="001052F9" w:rsidRPr="00CB1DDF">
        <w:rPr>
          <w:i/>
          <w:iCs/>
          <w:sz w:val="24"/>
          <w:szCs w:val="24"/>
        </w:rPr>
        <w:t>,</w:t>
      </w:r>
      <w:r w:rsidR="001052F9" w:rsidRPr="00CB1DDF">
        <w:rPr>
          <w:sz w:val="24"/>
          <w:szCs w:val="24"/>
        </w:rPr>
        <w:t xml:space="preserve"> 44(2): </w:t>
      </w:r>
      <w:r w:rsidRPr="00CB1DDF">
        <w:rPr>
          <w:sz w:val="24"/>
          <w:szCs w:val="24"/>
        </w:rPr>
        <w:t>182-199</w:t>
      </w:r>
      <w:r w:rsidR="001052F9" w:rsidRPr="00CB1DDF">
        <w:rPr>
          <w:sz w:val="24"/>
          <w:szCs w:val="24"/>
        </w:rPr>
        <w:t>.</w:t>
      </w:r>
      <w:r w:rsidR="00161660" w:rsidRPr="00CB1DDF">
        <w:rPr>
          <w:sz w:val="24"/>
          <w:szCs w:val="24"/>
        </w:rPr>
        <w:t xml:space="preserve"> PMID: 12866389.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 &amp; Goodrick, E. </w:t>
      </w:r>
      <w:r w:rsidR="005A3736" w:rsidRPr="00CB1DDF">
        <w:rPr>
          <w:sz w:val="24"/>
          <w:szCs w:val="24"/>
        </w:rPr>
        <w:t>(2002).</w:t>
      </w:r>
      <w:r w:rsidRPr="00CB1DDF">
        <w:rPr>
          <w:sz w:val="24"/>
          <w:szCs w:val="24"/>
        </w:rPr>
        <w:t xml:space="preserve"> Strategy as Simple Rules:  Understan</w:t>
      </w:r>
      <w:r w:rsidR="001052F9" w:rsidRPr="00CB1DDF">
        <w:rPr>
          <w:sz w:val="24"/>
          <w:szCs w:val="24"/>
        </w:rPr>
        <w:t>ding Success in a Rural Clinic.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iCs/>
          <w:sz w:val="24"/>
          <w:szCs w:val="24"/>
        </w:rPr>
        <w:t>Health Care Management Review</w:t>
      </w:r>
      <w:r w:rsidR="001052F9" w:rsidRPr="00CB1DDF">
        <w:rPr>
          <w:i/>
          <w:iCs/>
          <w:sz w:val="24"/>
          <w:szCs w:val="24"/>
        </w:rPr>
        <w:t>,</w:t>
      </w:r>
      <w:r w:rsidRPr="00CB1DDF">
        <w:rPr>
          <w:i/>
          <w:iCs/>
          <w:sz w:val="24"/>
          <w:szCs w:val="24"/>
        </w:rPr>
        <w:t xml:space="preserve"> </w:t>
      </w:r>
      <w:r w:rsidR="001052F9" w:rsidRPr="00CB1DDF">
        <w:rPr>
          <w:sz w:val="24"/>
          <w:szCs w:val="24"/>
        </w:rPr>
        <w:t>28(2):</w:t>
      </w:r>
      <w:r w:rsidRPr="00CB1DDF">
        <w:rPr>
          <w:sz w:val="24"/>
          <w:szCs w:val="24"/>
        </w:rPr>
        <w:t xml:space="preserve"> 90-99</w:t>
      </w:r>
      <w:r w:rsidR="005A3736" w:rsidRPr="00CB1DDF">
        <w:rPr>
          <w:sz w:val="24"/>
          <w:szCs w:val="24"/>
        </w:rPr>
        <w:t>.</w:t>
      </w:r>
      <w:r w:rsidR="00161660" w:rsidRPr="00CB1DDF">
        <w:rPr>
          <w:sz w:val="24"/>
          <w:szCs w:val="24"/>
        </w:rPr>
        <w:t xml:space="preserve"> PMID: 12744453.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Johnson, C.E., </w:t>
      </w:r>
      <w:proofErr w:type="spellStart"/>
      <w:r w:rsidRPr="00CB1DDF">
        <w:rPr>
          <w:sz w:val="24"/>
          <w:szCs w:val="24"/>
        </w:rPr>
        <w:t>Kralewski</w:t>
      </w:r>
      <w:proofErr w:type="spellEnd"/>
      <w:r w:rsidRPr="00CB1DDF">
        <w:rPr>
          <w:sz w:val="24"/>
          <w:szCs w:val="24"/>
        </w:rPr>
        <w:t xml:space="preserve">, J.E., </w:t>
      </w:r>
      <w:r w:rsidRPr="00CB1DDF">
        <w:rPr>
          <w:sz w:val="24"/>
          <w:szCs w:val="24"/>
          <w:u w:val="single"/>
        </w:rPr>
        <w:t>Lemak, C.H.</w:t>
      </w:r>
      <w:r w:rsidR="00BF745D" w:rsidRPr="00CB1DDF">
        <w:rPr>
          <w:sz w:val="24"/>
          <w:szCs w:val="24"/>
        </w:rPr>
        <w:t>, Cote, M.J., &amp; Deane, J.</w:t>
      </w:r>
      <w:r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 xml:space="preserve">(2002). </w:t>
      </w:r>
      <w:r w:rsidRPr="00CB1DDF">
        <w:rPr>
          <w:sz w:val="24"/>
          <w:szCs w:val="24"/>
        </w:rPr>
        <w:t>Medical Group Practice Information Systems Use wi</w:t>
      </w:r>
      <w:r w:rsidR="00BF745D" w:rsidRPr="00CB1DDF">
        <w:rPr>
          <w:sz w:val="24"/>
          <w:szCs w:val="24"/>
        </w:rPr>
        <w:t>thin Managed Care Environments.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sz w:val="24"/>
          <w:szCs w:val="24"/>
        </w:rPr>
        <w:t>Journal of Ambulatory Care Management</w:t>
      </w:r>
      <w:r w:rsidR="00BF745D" w:rsidRPr="00CB1DDF">
        <w:rPr>
          <w:i/>
          <w:sz w:val="24"/>
          <w:szCs w:val="24"/>
        </w:rPr>
        <w:t>,</w:t>
      </w:r>
      <w:r w:rsidR="00BF745D" w:rsidRPr="00CB1DDF">
        <w:rPr>
          <w:sz w:val="24"/>
          <w:szCs w:val="24"/>
        </w:rPr>
        <w:t xml:space="preserve"> 25(1):</w:t>
      </w:r>
      <w:r w:rsidRPr="00CB1DDF">
        <w:rPr>
          <w:sz w:val="24"/>
          <w:szCs w:val="24"/>
        </w:rPr>
        <w:t xml:space="preserve"> 40-51</w:t>
      </w:r>
      <w:r w:rsidR="001401F7" w:rsidRPr="00CB1DDF">
        <w:rPr>
          <w:sz w:val="24"/>
          <w:szCs w:val="24"/>
        </w:rPr>
        <w:t>.</w:t>
      </w:r>
      <w:r w:rsidR="00613EAF" w:rsidRPr="00CB1DDF">
        <w:rPr>
          <w:sz w:val="24"/>
          <w:szCs w:val="24"/>
        </w:rPr>
        <w:t xml:space="preserve"> 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>, Al</w:t>
      </w:r>
      <w:r w:rsidR="00BF745D" w:rsidRPr="00CB1DDF">
        <w:rPr>
          <w:sz w:val="24"/>
          <w:szCs w:val="24"/>
        </w:rPr>
        <w:t xml:space="preserve">exander, J.A., &amp; D'Aunno, T.A. </w:t>
      </w:r>
      <w:r w:rsidR="00613EAF" w:rsidRPr="00CB1DDF">
        <w:rPr>
          <w:sz w:val="24"/>
          <w:szCs w:val="24"/>
        </w:rPr>
        <w:t xml:space="preserve">(2001). </w:t>
      </w:r>
      <w:r w:rsidRPr="00CB1DDF">
        <w:rPr>
          <w:sz w:val="24"/>
          <w:szCs w:val="24"/>
        </w:rPr>
        <w:t>An Organizational Analysis of Selecti</w:t>
      </w:r>
      <w:r w:rsidR="00BF745D" w:rsidRPr="00CB1DDF">
        <w:rPr>
          <w:sz w:val="24"/>
          <w:szCs w:val="24"/>
        </w:rPr>
        <w:t>ve Contracting in Managed Care:</w:t>
      </w:r>
      <w:r w:rsidRPr="00CB1DDF">
        <w:rPr>
          <w:sz w:val="24"/>
          <w:szCs w:val="24"/>
        </w:rPr>
        <w:t xml:space="preserve"> The Case of Substance Abuse Treatment. </w:t>
      </w:r>
      <w:r w:rsidRPr="00CB1DDF">
        <w:rPr>
          <w:i/>
          <w:sz w:val="24"/>
          <w:szCs w:val="24"/>
        </w:rPr>
        <w:t>Medical Care Research and Review</w:t>
      </w:r>
      <w:r w:rsidR="00BF745D" w:rsidRPr="00CB1DDF">
        <w:rPr>
          <w:sz w:val="24"/>
          <w:szCs w:val="24"/>
        </w:rPr>
        <w:t xml:space="preserve">, 58(4): </w:t>
      </w:r>
      <w:r w:rsidRPr="00CB1DDF">
        <w:rPr>
          <w:sz w:val="24"/>
          <w:szCs w:val="24"/>
        </w:rPr>
        <w:t>455-481</w:t>
      </w:r>
      <w:r w:rsidR="001401F7" w:rsidRPr="00CB1DDF">
        <w:rPr>
          <w:sz w:val="24"/>
          <w:szCs w:val="24"/>
        </w:rPr>
        <w:t>.</w:t>
      </w:r>
      <w:r w:rsidR="00613EAF" w:rsidRPr="00CB1DDF">
        <w:rPr>
          <w:sz w:val="24"/>
          <w:szCs w:val="24"/>
        </w:rPr>
        <w:t xml:space="preserve"> </w:t>
      </w:r>
      <w:proofErr w:type="spellStart"/>
      <w:r w:rsidR="00CE7438" w:rsidRPr="00CB1DDF">
        <w:rPr>
          <w:sz w:val="24"/>
          <w:szCs w:val="24"/>
        </w:rPr>
        <w:t>Doi</w:t>
      </w:r>
      <w:proofErr w:type="spellEnd"/>
      <w:r w:rsidR="00CE7438" w:rsidRPr="00CB1DDF">
        <w:rPr>
          <w:sz w:val="24"/>
          <w:szCs w:val="24"/>
        </w:rPr>
        <w:t>: 10.1177/107755870105800405.</w:t>
      </w:r>
      <w:r w:rsidR="00161660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161660" w:rsidRPr="00CB1DDF">
        <w:rPr>
          <w:sz w:val="24"/>
          <w:szCs w:val="24"/>
        </w:rPr>
        <w:t>PMID: 11759199.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  <w:u w:val="single"/>
        </w:rPr>
      </w:pPr>
      <w:r w:rsidRPr="00CB1DDF">
        <w:rPr>
          <w:sz w:val="24"/>
          <w:szCs w:val="24"/>
          <w:u w:val="single"/>
        </w:rPr>
        <w:t>Lemak, C.H.</w:t>
      </w:r>
      <w:r w:rsidR="00BF745D" w:rsidRPr="00CB1DDF">
        <w:rPr>
          <w:sz w:val="24"/>
          <w:szCs w:val="24"/>
        </w:rPr>
        <w:t xml:space="preserve"> &amp; Alexander, J.A.</w:t>
      </w:r>
      <w:r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 xml:space="preserve">(2001). </w:t>
      </w:r>
      <w:r w:rsidRPr="00CB1DDF">
        <w:rPr>
          <w:sz w:val="24"/>
          <w:szCs w:val="24"/>
        </w:rPr>
        <w:t>Managed Car</w:t>
      </w:r>
      <w:r w:rsidR="00CE7438" w:rsidRPr="00CB1DDF">
        <w:rPr>
          <w:sz w:val="24"/>
          <w:szCs w:val="24"/>
        </w:rPr>
        <w:t>e and Drug Treatment Practices:</w:t>
      </w:r>
      <w:r w:rsidRPr="00CB1DDF">
        <w:rPr>
          <w:sz w:val="24"/>
          <w:szCs w:val="24"/>
        </w:rPr>
        <w:t xml:space="preserve"> A Model of Organizational </w:t>
      </w:r>
      <w:r w:rsidR="00BF745D" w:rsidRPr="00CB1DDF">
        <w:rPr>
          <w:sz w:val="24"/>
          <w:szCs w:val="24"/>
        </w:rPr>
        <w:t>Response to External Influence.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sz w:val="24"/>
          <w:szCs w:val="24"/>
        </w:rPr>
        <w:t>Advances in Health Care Management</w:t>
      </w:r>
      <w:r w:rsidR="00BF745D" w:rsidRPr="00CB1DDF">
        <w:rPr>
          <w:sz w:val="24"/>
          <w:szCs w:val="24"/>
        </w:rPr>
        <w:t xml:space="preserve">, 2: </w:t>
      </w:r>
      <w:r w:rsidRPr="00CB1DDF">
        <w:rPr>
          <w:sz w:val="24"/>
          <w:szCs w:val="24"/>
        </w:rPr>
        <w:t>131-159</w:t>
      </w:r>
      <w:r w:rsidR="001401F7" w:rsidRPr="00CB1DDF">
        <w:rPr>
          <w:sz w:val="24"/>
          <w:szCs w:val="24"/>
        </w:rPr>
        <w:t>.</w:t>
      </w:r>
      <w:r w:rsidRPr="00CB1DDF">
        <w:rPr>
          <w:sz w:val="24"/>
          <w:szCs w:val="24"/>
        </w:rPr>
        <w:t xml:space="preserve"> </w:t>
      </w:r>
      <w:proofErr w:type="spellStart"/>
      <w:r w:rsidR="00BF745D" w:rsidRPr="00CB1DDF">
        <w:rPr>
          <w:sz w:val="24"/>
          <w:szCs w:val="24"/>
        </w:rPr>
        <w:t>Doi</w:t>
      </w:r>
      <w:proofErr w:type="spellEnd"/>
      <w:r w:rsidR="00BF745D" w:rsidRPr="00CB1DDF">
        <w:rPr>
          <w:sz w:val="24"/>
          <w:szCs w:val="24"/>
        </w:rPr>
        <w:t>: 10.1016</w:t>
      </w:r>
      <w:r w:rsidR="00613EAF" w:rsidRPr="00CB1DDF">
        <w:rPr>
          <w:sz w:val="24"/>
          <w:szCs w:val="24"/>
        </w:rPr>
        <w:t>/S1474-8231(01)02025-0.</w:t>
      </w:r>
    </w:p>
    <w:p w:rsidR="00660AA3" w:rsidRPr="002A2FB1" w:rsidRDefault="00660AA3" w:rsidP="00CB1DDF">
      <w:pPr>
        <w:rPr>
          <w:b/>
          <w:sz w:val="24"/>
          <w:szCs w:val="24"/>
          <w:u w:val="single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  <w:u w:val="single"/>
        </w:rPr>
        <w:t>Lemak, C.H.</w:t>
      </w:r>
      <w:r w:rsidR="00CE7438" w:rsidRPr="00CB1DDF">
        <w:rPr>
          <w:sz w:val="24"/>
          <w:szCs w:val="24"/>
        </w:rPr>
        <w:t xml:space="preserve"> &amp; Alexander, J.A.</w:t>
      </w:r>
      <w:r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 xml:space="preserve">(2001). </w:t>
      </w:r>
      <w:r w:rsidRPr="00CB1DDF">
        <w:rPr>
          <w:sz w:val="24"/>
          <w:szCs w:val="24"/>
        </w:rPr>
        <w:t>Managed Care and Outpatient Substance Abuse Treatment Intensity</w:t>
      </w:r>
      <w:r w:rsidR="00CE7438" w:rsidRPr="00CB1DDF">
        <w:rPr>
          <w:i/>
          <w:sz w:val="24"/>
          <w:szCs w:val="24"/>
        </w:rPr>
        <w:t>.</w:t>
      </w:r>
      <w:r w:rsidRPr="00CB1DDF">
        <w:rPr>
          <w:i/>
          <w:sz w:val="24"/>
          <w:szCs w:val="24"/>
        </w:rPr>
        <w:t xml:space="preserve"> Journal of Behavioral Health Services and Research</w:t>
      </w:r>
      <w:r w:rsidR="00CE7438" w:rsidRPr="00CB1DDF">
        <w:rPr>
          <w:sz w:val="24"/>
          <w:szCs w:val="24"/>
        </w:rPr>
        <w:t>, 28(1):</w:t>
      </w:r>
      <w:r w:rsidRPr="00CB1DDF">
        <w:rPr>
          <w:sz w:val="24"/>
          <w:szCs w:val="24"/>
        </w:rPr>
        <w:t xml:space="preserve"> 12-29</w:t>
      </w:r>
      <w:r w:rsidR="001401F7" w:rsidRPr="00CB1DDF">
        <w:rPr>
          <w:sz w:val="24"/>
          <w:szCs w:val="24"/>
        </w:rPr>
        <w:t>.</w:t>
      </w:r>
      <w:r w:rsidR="00613EAF" w:rsidRPr="00CB1DDF">
        <w:rPr>
          <w:sz w:val="24"/>
          <w:szCs w:val="24"/>
        </w:rPr>
        <w:t xml:space="preserve"> </w:t>
      </w:r>
      <w:proofErr w:type="spellStart"/>
      <w:r w:rsidR="00CE7438" w:rsidRPr="00CB1DDF">
        <w:rPr>
          <w:sz w:val="24"/>
          <w:szCs w:val="24"/>
        </w:rPr>
        <w:t>Doi</w:t>
      </w:r>
      <w:proofErr w:type="spellEnd"/>
      <w:r w:rsidR="00CE7438" w:rsidRPr="00CB1DDF">
        <w:rPr>
          <w:sz w:val="24"/>
          <w:szCs w:val="24"/>
        </w:rPr>
        <w:t>: 10.1007</w:t>
      </w:r>
      <w:r w:rsidR="00613EAF" w:rsidRPr="00CB1DDF">
        <w:rPr>
          <w:sz w:val="24"/>
          <w:szCs w:val="24"/>
        </w:rPr>
        <w:t>/BF02287231</w:t>
      </w:r>
      <w:r w:rsidR="00CE7438" w:rsidRPr="00CB1DDF">
        <w:rPr>
          <w:sz w:val="24"/>
          <w:szCs w:val="24"/>
        </w:rPr>
        <w:t>.</w:t>
      </w:r>
      <w:r w:rsidR="003830D9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3830D9" w:rsidRPr="00CB1DDF">
        <w:rPr>
          <w:sz w:val="24"/>
          <w:szCs w:val="24"/>
        </w:rPr>
        <w:t>PMID: 11329996.</w:t>
      </w:r>
    </w:p>
    <w:p w:rsidR="00660AA3" w:rsidRPr="002A2FB1" w:rsidRDefault="00660AA3" w:rsidP="00CB1DDF">
      <w:pPr>
        <w:rPr>
          <w:sz w:val="24"/>
          <w:szCs w:val="24"/>
          <w:u w:val="single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  <w:u w:val="single"/>
        </w:rPr>
        <w:t>Lemak, C.H.</w:t>
      </w:r>
      <w:r w:rsidR="00CE7438" w:rsidRPr="00CB1DDF">
        <w:rPr>
          <w:sz w:val="24"/>
          <w:szCs w:val="24"/>
        </w:rPr>
        <w:t xml:space="preserve"> &amp; Alexander, J.A.</w:t>
      </w:r>
      <w:r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 xml:space="preserve">(2001). </w:t>
      </w:r>
      <w:r w:rsidRPr="00CB1DDF">
        <w:rPr>
          <w:sz w:val="24"/>
          <w:szCs w:val="24"/>
        </w:rPr>
        <w:t>Managed Care and Outpatient Subst</w:t>
      </w:r>
      <w:r w:rsidR="00CE7438" w:rsidRPr="00CB1DDF">
        <w:rPr>
          <w:sz w:val="24"/>
          <w:szCs w:val="24"/>
        </w:rPr>
        <w:t>ance Abuse Treatment Intensity.</w:t>
      </w:r>
      <w:r w:rsidRPr="00CB1DDF">
        <w:rPr>
          <w:sz w:val="24"/>
          <w:szCs w:val="24"/>
        </w:rPr>
        <w:t xml:space="preserve"> Publication </w:t>
      </w:r>
      <w:r w:rsidRPr="00CB1DDF">
        <w:rPr>
          <w:sz w:val="24"/>
          <w:szCs w:val="24"/>
          <w:u w:val="single"/>
        </w:rPr>
        <w:t>Reprinted</w:t>
      </w:r>
      <w:r w:rsidRPr="00CB1DDF">
        <w:rPr>
          <w:sz w:val="24"/>
          <w:szCs w:val="24"/>
        </w:rPr>
        <w:t xml:space="preserve"> in </w:t>
      </w:r>
      <w:r w:rsidRPr="00CB1DDF">
        <w:rPr>
          <w:i/>
          <w:sz w:val="24"/>
          <w:szCs w:val="24"/>
        </w:rPr>
        <w:t>Managed Care Quarterly</w:t>
      </w:r>
      <w:r w:rsidRPr="00CB1DDF">
        <w:rPr>
          <w:sz w:val="24"/>
          <w:szCs w:val="24"/>
        </w:rPr>
        <w:t xml:space="preserve">, </w:t>
      </w:r>
      <w:r w:rsidR="00CE7438" w:rsidRPr="00CB1DDF">
        <w:rPr>
          <w:sz w:val="24"/>
          <w:szCs w:val="24"/>
        </w:rPr>
        <w:t>9(2):</w:t>
      </w:r>
      <w:r w:rsidRPr="00CB1DDF">
        <w:rPr>
          <w:sz w:val="24"/>
          <w:szCs w:val="24"/>
        </w:rPr>
        <w:t xml:space="preserve"> 62-78</w:t>
      </w:r>
      <w:r w:rsidR="001401F7" w:rsidRPr="00CB1DDF">
        <w:rPr>
          <w:sz w:val="24"/>
          <w:szCs w:val="24"/>
        </w:rPr>
        <w:t>.</w:t>
      </w:r>
      <w:r w:rsidR="00613EAF" w:rsidRPr="00CB1DDF">
        <w:rPr>
          <w:sz w:val="24"/>
          <w:szCs w:val="24"/>
        </w:rPr>
        <w:t xml:space="preserve"> </w:t>
      </w:r>
      <w:proofErr w:type="spellStart"/>
      <w:r w:rsidR="00CE7438" w:rsidRPr="00CB1DDF">
        <w:rPr>
          <w:sz w:val="24"/>
          <w:szCs w:val="24"/>
        </w:rPr>
        <w:t>Doi</w:t>
      </w:r>
      <w:proofErr w:type="spellEnd"/>
      <w:r w:rsidR="00CE7438" w:rsidRPr="00CB1DDF">
        <w:rPr>
          <w:sz w:val="24"/>
          <w:szCs w:val="24"/>
        </w:rPr>
        <w:t>: 10.1007</w:t>
      </w:r>
      <w:r w:rsidR="00613EAF" w:rsidRPr="00CB1DDF">
        <w:rPr>
          <w:sz w:val="24"/>
          <w:szCs w:val="24"/>
        </w:rPr>
        <w:t>/BF02287231</w:t>
      </w:r>
      <w:r w:rsidR="00CE7438" w:rsidRPr="00CB1DDF">
        <w:rPr>
          <w:sz w:val="24"/>
          <w:szCs w:val="24"/>
        </w:rPr>
        <w:t>.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Alexander, J.A., Wheeler, J.R.C., Nahra, T. &amp; </w:t>
      </w: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 xml:space="preserve">(1998). </w:t>
      </w:r>
      <w:r w:rsidRPr="00CB1DDF">
        <w:rPr>
          <w:sz w:val="24"/>
          <w:szCs w:val="24"/>
        </w:rPr>
        <w:t>Managed Care and Technical Efficiency in Outpatient Substance Abuse Treatmen</w:t>
      </w:r>
      <w:r w:rsidR="00CE7438" w:rsidRPr="00CB1DDF">
        <w:rPr>
          <w:sz w:val="24"/>
          <w:szCs w:val="24"/>
        </w:rPr>
        <w:t>t Facilities.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sz w:val="24"/>
          <w:szCs w:val="24"/>
        </w:rPr>
        <w:t>Journal of Behavioral Health Services and Research</w:t>
      </w:r>
      <w:r w:rsidR="00CE7438" w:rsidRPr="00CB1DDF">
        <w:rPr>
          <w:sz w:val="24"/>
          <w:szCs w:val="24"/>
        </w:rPr>
        <w:t xml:space="preserve">, 25(4): </w:t>
      </w:r>
      <w:r w:rsidRPr="00CB1DDF">
        <w:rPr>
          <w:sz w:val="24"/>
          <w:szCs w:val="24"/>
        </w:rPr>
        <w:t>377-396</w:t>
      </w:r>
      <w:r w:rsidR="001401F7" w:rsidRPr="00CB1DDF">
        <w:rPr>
          <w:sz w:val="24"/>
          <w:szCs w:val="24"/>
        </w:rPr>
        <w:t>.</w:t>
      </w:r>
      <w:r w:rsidR="00613EAF" w:rsidRPr="00CB1DDF">
        <w:rPr>
          <w:sz w:val="24"/>
          <w:szCs w:val="24"/>
        </w:rPr>
        <w:t xml:space="preserve"> </w:t>
      </w:r>
      <w:proofErr w:type="spellStart"/>
      <w:r w:rsidR="00527300" w:rsidRPr="00CB1DDF">
        <w:rPr>
          <w:sz w:val="24"/>
          <w:szCs w:val="24"/>
        </w:rPr>
        <w:t>Doi</w:t>
      </w:r>
      <w:proofErr w:type="spellEnd"/>
      <w:r w:rsidR="00527300" w:rsidRPr="00CB1DDF">
        <w:rPr>
          <w:sz w:val="24"/>
          <w:szCs w:val="24"/>
        </w:rPr>
        <w:t>: 10.1007/BF02287509.</w:t>
      </w:r>
      <w:r w:rsidR="003830D9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3830D9" w:rsidRPr="00CB1DDF">
        <w:rPr>
          <w:sz w:val="24"/>
          <w:szCs w:val="24"/>
        </w:rPr>
        <w:t>PMID: 9796161.</w:t>
      </w:r>
    </w:p>
    <w:p w:rsidR="00660AA3" w:rsidRPr="002A2FB1" w:rsidRDefault="00660AA3" w:rsidP="00CB1DDF">
      <w:pPr>
        <w:tabs>
          <w:tab w:val="left" w:pos="2070"/>
        </w:tabs>
        <w:rPr>
          <w:sz w:val="24"/>
          <w:szCs w:val="24"/>
        </w:rPr>
      </w:pPr>
    </w:p>
    <w:p w:rsidR="00660AA3" w:rsidRPr="00CB1DDF" w:rsidRDefault="00660AA3" w:rsidP="00CB1DDF">
      <w:pPr>
        <w:tabs>
          <w:tab w:val="left" w:pos="2070"/>
        </w:tabs>
        <w:rPr>
          <w:sz w:val="24"/>
          <w:szCs w:val="24"/>
        </w:rPr>
      </w:pPr>
      <w:r w:rsidRPr="00CB1DDF">
        <w:rPr>
          <w:sz w:val="24"/>
          <w:szCs w:val="24"/>
        </w:rPr>
        <w:t xml:space="preserve">Alexander, J.A. &amp; </w:t>
      </w: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 xml:space="preserve">(1997). </w:t>
      </w:r>
      <w:r w:rsidRPr="00CB1DDF">
        <w:rPr>
          <w:sz w:val="24"/>
          <w:szCs w:val="24"/>
        </w:rPr>
        <w:t>The Effects of Managed Care on Administrative Burden in Outpatient Substance</w:t>
      </w:r>
      <w:r w:rsidR="00CE7438" w:rsidRPr="00CB1DDF">
        <w:rPr>
          <w:sz w:val="24"/>
          <w:szCs w:val="24"/>
        </w:rPr>
        <w:t xml:space="preserve"> Abuse Treatment Organizations.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sz w:val="24"/>
          <w:szCs w:val="24"/>
        </w:rPr>
        <w:t>Medical Care</w:t>
      </w:r>
      <w:r w:rsidR="00CE7438" w:rsidRPr="00CB1DDF">
        <w:rPr>
          <w:sz w:val="24"/>
          <w:szCs w:val="24"/>
        </w:rPr>
        <w:t>, 35</w:t>
      </w:r>
      <w:r w:rsidRPr="00CB1DDF">
        <w:rPr>
          <w:sz w:val="24"/>
          <w:szCs w:val="24"/>
        </w:rPr>
        <w:t>(</w:t>
      </w:r>
      <w:r w:rsidR="00CE7438" w:rsidRPr="00CB1DDF">
        <w:rPr>
          <w:sz w:val="24"/>
          <w:szCs w:val="24"/>
        </w:rPr>
        <w:t>10):</w:t>
      </w:r>
      <w:r w:rsidRPr="00CB1DDF">
        <w:rPr>
          <w:sz w:val="24"/>
          <w:szCs w:val="24"/>
        </w:rPr>
        <w:t xml:space="preserve"> 1060-1068</w:t>
      </w:r>
      <w:r w:rsidR="001401F7" w:rsidRPr="00CB1DDF">
        <w:rPr>
          <w:sz w:val="24"/>
          <w:szCs w:val="24"/>
        </w:rPr>
        <w:t>.</w:t>
      </w:r>
      <w:r w:rsidR="00613EAF" w:rsidRPr="00CB1DDF">
        <w:rPr>
          <w:sz w:val="24"/>
          <w:szCs w:val="24"/>
        </w:rPr>
        <w:t xml:space="preserve"> </w:t>
      </w:r>
      <w:r w:rsidR="003830D9" w:rsidRPr="00CB1DDF">
        <w:rPr>
          <w:sz w:val="24"/>
          <w:szCs w:val="24"/>
        </w:rPr>
        <w:t>PMID: 9338531.</w:t>
      </w:r>
    </w:p>
    <w:p w:rsidR="00660AA3" w:rsidRPr="002A2FB1" w:rsidRDefault="00660AA3" w:rsidP="00CB1DDF">
      <w:pPr>
        <w:tabs>
          <w:tab w:val="left" w:pos="2070"/>
        </w:tabs>
        <w:rPr>
          <w:sz w:val="24"/>
          <w:szCs w:val="24"/>
        </w:rPr>
      </w:pPr>
    </w:p>
    <w:p w:rsidR="00660AA3" w:rsidRPr="00CB1DDF" w:rsidRDefault="00660AA3" w:rsidP="00CB1DDF">
      <w:pPr>
        <w:tabs>
          <w:tab w:val="left" w:pos="2070"/>
        </w:tabs>
        <w:rPr>
          <w:sz w:val="24"/>
          <w:szCs w:val="24"/>
        </w:rPr>
      </w:pPr>
      <w:r w:rsidRPr="00CB1DDF">
        <w:rPr>
          <w:sz w:val="24"/>
          <w:szCs w:val="24"/>
        </w:rPr>
        <w:t xml:space="preserve">Alexander, J.A. &amp; </w:t>
      </w:r>
      <w:r w:rsidRPr="00CB1DDF">
        <w:rPr>
          <w:sz w:val="24"/>
          <w:szCs w:val="24"/>
          <w:u w:val="single"/>
        </w:rPr>
        <w:t>Lemak, C.H.</w:t>
      </w:r>
      <w:r w:rsidR="00CE7438"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 xml:space="preserve">(1997). </w:t>
      </w:r>
      <w:r w:rsidRPr="00CB1DDF">
        <w:rPr>
          <w:sz w:val="24"/>
          <w:szCs w:val="24"/>
        </w:rPr>
        <w:t>Directors’ Perceptions of the Effects of Managed Care on Outpat</w:t>
      </w:r>
      <w:r w:rsidR="00CE7438" w:rsidRPr="00CB1DDF">
        <w:rPr>
          <w:sz w:val="24"/>
          <w:szCs w:val="24"/>
        </w:rPr>
        <w:t>ient Substance Abuse Treatment.</w:t>
      </w:r>
      <w:r w:rsidRPr="00CB1DDF">
        <w:rPr>
          <w:sz w:val="24"/>
          <w:szCs w:val="24"/>
        </w:rPr>
        <w:t xml:space="preserve"> </w:t>
      </w:r>
      <w:r w:rsidRPr="00CB1DDF">
        <w:rPr>
          <w:i/>
          <w:sz w:val="24"/>
          <w:szCs w:val="24"/>
        </w:rPr>
        <w:t>Journal of Substance Abuse</w:t>
      </w:r>
      <w:r w:rsidR="00CE7438" w:rsidRPr="00CB1DDF">
        <w:rPr>
          <w:sz w:val="24"/>
          <w:szCs w:val="24"/>
        </w:rPr>
        <w:t xml:space="preserve">, 9: </w:t>
      </w:r>
      <w:r w:rsidRPr="00CB1DDF">
        <w:rPr>
          <w:sz w:val="24"/>
          <w:szCs w:val="24"/>
        </w:rPr>
        <w:t>1-14</w:t>
      </w:r>
      <w:r w:rsidR="001401F7" w:rsidRPr="00CB1DDF">
        <w:rPr>
          <w:sz w:val="24"/>
          <w:szCs w:val="24"/>
        </w:rPr>
        <w:t>.</w:t>
      </w:r>
      <w:r w:rsidR="00613EAF" w:rsidRPr="00CB1DDF">
        <w:rPr>
          <w:sz w:val="24"/>
          <w:szCs w:val="24"/>
        </w:rPr>
        <w:t xml:space="preserve"> </w:t>
      </w:r>
      <w:proofErr w:type="spellStart"/>
      <w:r w:rsidR="00CE7438" w:rsidRPr="00CB1DDF">
        <w:rPr>
          <w:sz w:val="24"/>
          <w:szCs w:val="24"/>
        </w:rPr>
        <w:t>D</w:t>
      </w:r>
      <w:r w:rsidR="00613EAF" w:rsidRPr="00CB1DDF">
        <w:rPr>
          <w:sz w:val="24"/>
          <w:szCs w:val="24"/>
        </w:rPr>
        <w:t>oi</w:t>
      </w:r>
      <w:proofErr w:type="spellEnd"/>
      <w:r w:rsidR="00613EAF" w:rsidRPr="00CB1DDF">
        <w:rPr>
          <w:sz w:val="24"/>
          <w:szCs w:val="24"/>
        </w:rPr>
        <w:t>:</w:t>
      </w:r>
      <w:r w:rsidR="00CE7438" w:rsidRPr="00CB1DDF">
        <w:rPr>
          <w:rStyle w:val="Hyperlink"/>
          <w:color w:val="auto"/>
          <w:sz w:val="24"/>
          <w:szCs w:val="24"/>
          <w:u w:val="none"/>
        </w:rPr>
        <w:t xml:space="preserve"> </w:t>
      </w:r>
      <w:r w:rsidR="00613EAF" w:rsidRPr="00CB1DDF">
        <w:rPr>
          <w:sz w:val="24"/>
          <w:szCs w:val="24"/>
        </w:rPr>
        <w:t>10.1016/S0899-3289(97)90002-X</w:t>
      </w:r>
      <w:r w:rsidR="00CE7438" w:rsidRPr="00CB1DDF">
        <w:rPr>
          <w:rStyle w:val="Hyperlink"/>
          <w:color w:val="auto"/>
          <w:sz w:val="24"/>
          <w:szCs w:val="24"/>
          <w:u w:val="none"/>
        </w:rPr>
        <w:t>.</w:t>
      </w:r>
      <w:r w:rsidR="003830D9" w:rsidRPr="00CB1DDF">
        <w:rPr>
          <w:rFonts w:ascii="Arial" w:hAnsi="Arial" w:cs="Arial"/>
          <w:color w:val="454545"/>
          <w:sz w:val="22"/>
          <w:szCs w:val="22"/>
        </w:rPr>
        <w:t xml:space="preserve"> </w:t>
      </w:r>
      <w:r w:rsidR="003830D9" w:rsidRPr="00CB1DDF">
        <w:rPr>
          <w:sz w:val="24"/>
          <w:szCs w:val="24"/>
        </w:rPr>
        <w:t>PMID: 9494935.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tabs>
          <w:tab w:val="left" w:pos="2070"/>
        </w:tabs>
        <w:rPr>
          <w:sz w:val="24"/>
          <w:szCs w:val="24"/>
        </w:rPr>
      </w:pPr>
      <w:r w:rsidRPr="00CB1DDF">
        <w:rPr>
          <w:sz w:val="24"/>
          <w:szCs w:val="24"/>
        </w:rPr>
        <w:t xml:space="preserve">Alexander, J.A. &amp; </w:t>
      </w: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 xml:space="preserve">(1997). </w:t>
      </w:r>
      <w:r w:rsidRPr="00CB1DDF">
        <w:rPr>
          <w:sz w:val="24"/>
          <w:szCs w:val="24"/>
        </w:rPr>
        <w:t xml:space="preserve">Managed Care Penetration in Outpatient Substance Abuse Treatment Units.  </w:t>
      </w:r>
      <w:r w:rsidRPr="00CB1DDF">
        <w:rPr>
          <w:i/>
          <w:sz w:val="24"/>
          <w:szCs w:val="24"/>
        </w:rPr>
        <w:t>Medical Care Research &amp; Review</w:t>
      </w:r>
      <w:r w:rsidR="00914D0A" w:rsidRPr="00CB1DDF">
        <w:rPr>
          <w:sz w:val="24"/>
          <w:szCs w:val="24"/>
        </w:rPr>
        <w:t>, 54(4):</w:t>
      </w:r>
      <w:r w:rsidRPr="00CB1DDF">
        <w:rPr>
          <w:sz w:val="24"/>
          <w:szCs w:val="24"/>
        </w:rPr>
        <w:t xml:space="preserve"> 490-507</w:t>
      </w:r>
      <w:r w:rsidR="001401F7" w:rsidRPr="00CB1DDF">
        <w:rPr>
          <w:sz w:val="24"/>
          <w:szCs w:val="24"/>
        </w:rPr>
        <w:t>.</w:t>
      </w:r>
      <w:r w:rsidR="00613EAF" w:rsidRPr="00CB1DDF">
        <w:rPr>
          <w:sz w:val="24"/>
          <w:szCs w:val="24"/>
        </w:rPr>
        <w:t xml:space="preserve"> </w:t>
      </w:r>
      <w:proofErr w:type="spellStart"/>
      <w:r w:rsidR="00914D0A" w:rsidRPr="00CB1DDF">
        <w:rPr>
          <w:sz w:val="24"/>
          <w:szCs w:val="24"/>
        </w:rPr>
        <w:t>D</w:t>
      </w:r>
      <w:r w:rsidR="00613EAF" w:rsidRPr="00CB1DDF">
        <w:rPr>
          <w:sz w:val="24"/>
          <w:szCs w:val="24"/>
        </w:rPr>
        <w:t>oi</w:t>
      </w:r>
      <w:proofErr w:type="spellEnd"/>
      <w:r w:rsidR="00613EAF" w:rsidRPr="00CB1DDF">
        <w:rPr>
          <w:sz w:val="24"/>
          <w:szCs w:val="24"/>
        </w:rPr>
        <w:t>:</w:t>
      </w:r>
      <w:r w:rsidR="00914D0A"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>10.1177/107755879705400406.</w:t>
      </w:r>
      <w:r w:rsidR="003830D9" w:rsidRPr="00CB1DDF">
        <w:rPr>
          <w:sz w:val="24"/>
          <w:szCs w:val="24"/>
        </w:rPr>
        <w:t xml:space="preserve"> PMID: 9437178.</w:t>
      </w:r>
    </w:p>
    <w:p w:rsidR="00660AA3" w:rsidRPr="002A2FB1" w:rsidRDefault="00660AA3" w:rsidP="00CB1DDF">
      <w:pPr>
        <w:rPr>
          <w:sz w:val="24"/>
          <w:szCs w:val="24"/>
        </w:rPr>
      </w:pPr>
    </w:p>
    <w:p w:rsidR="00660AA3" w:rsidRPr="00CB1DDF" w:rsidRDefault="00660AA3" w:rsidP="00CB1DDF">
      <w:pPr>
        <w:rPr>
          <w:sz w:val="24"/>
          <w:szCs w:val="24"/>
        </w:rPr>
      </w:pPr>
      <w:r w:rsidRPr="00CB1DDF">
        <w:rPr>
          <w:sz w:val="24"/>
          <w:szCs w:val="24"/>
        </w:rPr>
        <w:t xml:space="preserve">Wells, R.S. &amp; </w:t>
      </w:r>
      <w:r w:rsidRPr="00CB1DDF">
        <w:rPr>
          <w:sz w:val="24"/>
          <w:szCs w:val="24"/>
          <w:u w:val="single"/>
        </w:rPr>
        <w:t>Lemak, C.H.</w:t>
      </w:r>
      <w:r w:rsidRPr="00CB1DDF">
        <w:rPr>
          <w:sz w:val="24"/>
          <w:szCs w:val="24"/>
        </w:rPr>
        <w:t xml:space="preserve"> </w:t>
      </w:r>
      <w:r w:rsidR="00613EAF" w:rsidRPr="00CB1DDF">
        <w:rPr>
          <w:sz w:val="24"/>
          <w:szCs w:val="24"/>
        </w:rPr>
        <w:t xml:space="preserve">(1996). </w:t>
      </w:r>
      <w:r w:rsidRPr="00CB1DDF">
        <w:rPr>
          <w:sz w:val="24"/>
          <w:szCs w:val="24"/>
        </w:rPr>
        <w:t xml:space="preserve">Beyond Adoption to Sustained Use: Telemedicine in Rural Communities.  </w:t>
      </w:r>
      <w:r w:rsidRPr="00CB1DDF">
        <w:rPr>
          <w:i/>
          <w:sz w:val="24"/>
          <w:szCs w:val="24"/>
        </w:rPr>
        <w:t>Telemedicine Journal</w:t>
      </w:r>
      <w:r w:rsidR="00914D0A" w:rsidRPr="00CB1DDF">
        <w:rPr>
          <w:sz w:val="24"/>
          <w:szCs w:val="24"/>
        </w:rPr>
        <w:t>, 2(4):</w:t>
      </w:r>
      <w:r w:rsidRPr="00CB1DDF">
        <w:rPr>
          <w:sz w:val="24"/>
          <w:szCs w:val="24"/>
        </w:rPr>
        <w:t xml:space="preserve"> 285-293</w:t>
      </w:r>
      <w:r w:rsidR="001401F7" w:rsidRPr="00CB1DDF">
        <w:rPr>
          <w:sz w:val="24"/>
          <w:szCs w:val="24"/>
        </w:rPr>
        <w:t>.</w:t>
      </w:r>
      <w:r w:rsidR="00613EAF" w:rsidRPr="00CB1DDF">
        <w:rPr>
          <w:sz w:val="24"/>
          <w:szCs w:val="24"/>
        </w:rPr>
        <w:t xml:space="preserve"> </w:t>
      </w:r>
      <w:r w:rsidR="003830D9" w:rsidRPr="00CB1DDF">
        <w:rPr>
          <w:sz w:val="24"/>
          <w:szCs w:val="24"/>
        </w:rPr>
        <w:t>PMID: 10165365.</w:t>
      </w:r>
    </w:p>
    <w:p w:rsidR="00147D5A" w:rsidRPr="00147D5A" w:rsidRDefault="00147D5A" w:rsidP="00147D5A">
      <w:pPr>
        <w:pStyle w:val="ListParagraph"/>
        <w:rPr>
          <w:sz w:val="24"/>
          <w:szCs w:val="24"/>
        </w:rPr>
      </w:pPr>
    </w:p>
    <w:p w:rsidR="00660AA3" w:rsidRPr="000D7A4C" w:rsidRDefault="00660AA3" w:rsidP="00246461">
      <w:pPr>
        <w:rPr>
          <w:sz w:val="28"/>
        </w:rPr>
      </w:pPr>
    </w:p>
    <w:p w:rsidR="00660AA3" w:rsidRPr="000D7A4C" w:rsidRDefault="00503ED1">
      <w:pPr>
        <w:pStyle w:val="Heading2"/>
        <w:rPr>
          <w:sz w:val="28"/>
        </w:rPr>
      </w:pPr>
      <w:r>
        <w:rPr>
          <w:sz w:val="28"/>
        </w:rPr>
        <w:t xml:space="preserve">MEDIA, </w:t>
      </w:r>
      <w:r w:rsidR="001B5CB6" w:rsidRPr="000D7A4C">
        <w:rPr>
          <w:sz w:val="28"/>
        </w:rPr>
        <w:t>BOOK CHAPTERS</w:t>
      </w:r>
      <w:r w:rsidR="008E7F96">
        <w:rPr>
          <w:sz w:val="28"/>
        </w:rPr>
        <w:t>, MAJOR REPORTS</w:t>
      </w:r>
      <w:r w:rsidR="001B5CB6" w:rsidRPr="000D7A4C">
        <w:rPr>
          <w:sz w:val="28"/>
        </w:rPr>
        <w:t xml:space="preserve"> AND </w:t>
      </w:r>
      <w:r w:rsidR="00660AA3" w:rsidRPr="000D7A4C">
        <w:rPr>
          <w:sz w:val="28"/>
        </w:rPr>
        <w:t>OTHER PUBLICATIONS</w:t>
      </w:r>
    </w:p>
    <w:p w:rsidR="00660AA3" w:rsidRPr="000D7A4C" w:rsidRDefault="00660AA3">
      <w:pPr>
        <w:rPr>
          <w:b/>
          <w:sz w:val="24"/>
        </w:rPr>
      </w:pPr>
    </w:p>
    <w:p w:rsidR="00503ED1" w:rsidRDefault="00503ED1" w:rsidP="007B73C8">
      <w:pPr>
        <w:rPr>
          <w:sz w:val="24"/>
        </w:rPr>
      </w:pPr>
      <w:r>
        <w:rPr>
          <w:sz w:val="24"/>
        </w:rPr>
        <w:t>Lemak, C.H.  (2019). When Women Advance in Health Care Leadership, the Patient Wins.  Al.com Opinion, March 18, 2019.</w:t>
      </w:r>
    </w:p>
    <w:p w:rsidR="00503ED1" w:rsidRDefault="00503ED1" w:rsidP="007B73C8">
      <w:pPr>
        <w:rPr>
          <w:sz w:val="24"/>
        </w:rPr>
      </w:pPr>
      <w:r>
        <w:rPr>
          <w:sz w:val="24"/>
        </w:rPr>
        <w:t>(</w:t>
      </w:r>
      <w:hyperlink r:id="rId13" w:history="1">
        <w:r w:rsidRPr="00503ED1">
          <w:rPr>
            <w:color w:val="0000FF"/>
            <w:u w:val="single"/>
          </w:rPr>
          <w:t>https://www.al.com/opinion/2019/03/when-women-advance-in-health-care-leadership-the-patient-wins.html</w:t>
        </w:r>
      </w:hyperlink>
      <w:r>
        <w:t>)</w:t>
      </w:r>
    </w:p>
    <w:p w:rsidR="00503ED1" w:rsidRDefault="00503ED1" w:rsidP="007B73C8">
      <w:pPr>
        <w:rPr>
          <w:sz w:val="24"/>
        </w:rPr>
      </w:pPr>
    </w:p>
    <w:p w:rsidR="007B73C8" w:rsidRDefault="007B73C8" w:rsidP="007B73C8">
      <w:pPr>
        <w:rPr>
          <w:sz w:val="24"/>
        </w:rPr>
      </w:pPr>
      <w:r>
        <w:rPr>
          <w:sz w:val="24"/>
        </w:rPr>
        <w:t xml:space="preserve">Garman, A.N., </w:t>
      </w:r>
      <w:r w:rsidRPr="00FF5F22">
        <w:rPr>
          <w:sz w:val="24"/>
          <w:u w:val="single"/>
        </w:rPr>
        <w:t>Lemak, C.H.</w:t>
      </w:r>
      <w:r>
        <w:rPr>
          <w:sz w:val="24"/>
          <w:u w:val="single"/>
        </w:rPr>
        <w:t xml:space="preserve">, </w:t>
      </w:r>
      <w:r w:rsidRPr="007B73C8">
        <w:rPr>
          <w:sz w:val="24"/>
        </w:rPr>
        <w:t xml:space="preserve">and Standish, M.  </w:t>
      </w:r>
      <w:r>
        <w:rPr>
          <w:sz w:val="24"/>
        </w:rPr>
        <w:t xml:space="preserve">(2018). Future Trends:  </w:t>
      </w:r>
      <w:r w:rsidRPr="007B73C8">
        <w:rPr>
          <w:sz w:val="24"/>
        </w:rPr>
        <w:t xml:space="preserve">Implications for Leadership </w:t>
      </w:r>
      <w:r>
        <w:rPr>
          <w:sz w:val="24"/>
        </w:rPr>
        <w:t xml:space="preserve">(chapter) in </w:t>
      </w:r>
      <w:r w:rsidRPr="007B73C8">
        <w:rPr>
          <w:i/>
          <w:sz w:val="24"/>
        </w:rPr>
        <w:t xml:space="preserve">New Leadership for Today’s Healthcare Professionals:  Concepts and Cases </w:t>
      </w:r>
      <w:r>
        <w:rPr>
          <w:sz w:val="24"/>
        </w:rPr>
        <w:t>(2</w:t>
      </w:r>
      <w:r w:rsidRPr="007B73C8">
        <w:rPr>
          <w:sz w:val="24"/>
          <w:vertAlign w:val="superscript"/>
        </w:rPr>
        <w:t>nd</w:t>
      </w:r>
      <w:r>
        <w:rPr>
          <w:sz w:val="24"/>
        </w:rPr>
        <w:t xml:space="preserve"> Edition, Rubino et al, </w:t>
      </w:r>
      <w:proofErr w:type="gramStart"/>
      <w:r>
        <w:rPr>
          <w:sz w:val="24"/>
        </w:rPr>
        <w:t>Editors</w:t>
      </w:r>
      <w:proofErr w:type="gramEnd"/>
      <w:r>
        <w:rPr>
          <w:sz w:val="24"/>
        </w:rPr>
        <w:t>).  Jones &amp; Bartlett:  Burlington, MA.  ISBN:  978-1-284-02357-2.</w:t>
      </w:r>
    </w:p>
    <w:p w:rsidR="007B73C8" w:rsidRDefault="007B73C8" w:rsidP="007B73C8">
      <w:pPr>
        <w:rPr>
          <w:sz w:val="24"/>
        </w:rPr>
      </w:pPr>
    </w:p>
    <w:p w:rsidR="007B73C8" w:rsidRDefault="007B73C8" w:rsidP="007B73C8">
      <w:pPr>
        <w:rPr>
          <w:sz w:val="24"/>
        </w:rPr>
      </w:pPr>
      <w:r>
        <w:rPr>
          <w:sz w:val="24"/>
        </w:rPr>
        <w:t xml:space="preserve">Kovner, A. &amp; </w:t>
      </w:r>
      <w:r w:rsidRPr="00FF5F22">
        <w:rPr>
          <w:sz w:val="24"/>
          <w:u w:val="single"/>
        </w:rPr>
        <w:t>Lemak, C.H</w:t>
      </w:r>
      <w:r>
        <w:rPr>
          <w:sz w:val="24"/>
        </w:rPr>
        <w:t xml:space="preserve">. (2018).  Managing and Governing Health Care Organizations.  (Chapter) in Jonas &amp; </w:t>
      </w:r>
      <w:proofErr w:type="spellStart"/>
      <w:r>
        <w:rPr>
          <w:sz w:val="24"/>
        </w:rPr>
        <w:t>Kovner’s</w:t>
      </w:r>
      <w:proofErr w:type="spellEnd"/>
      <w:r>
        <w:rPr>
          <w:sz w:val="24"/>
        </w:rPr>
        <w:t xml:space="preserve"> </w:t>
      </w:r>
      <w:r w:rsidRPr="006E6EFE">
        <w:rPr>
          <w:i/>
          <w:sz w:val="24"/>
        </w:rPr>
        <w:t>Health Care Delivery in the United States</w:t>
      </w:r>
      <w:r>
        <w:rPr>
          <w:sz w:val="24"/>
        </w:rPr>
        <w:t xml:space="preserve"> (12</w:t>
      </w:r>
      <w:r w:rsidRPr="00FF5F22">
        <w:rPr>
          <w:sz w:val="24"/>
          <w:vertAlign w:val="superscript"/>
        </w:rPr>
        <w:t>th</w:t>
      </w:r>
      <w:r>
        <w:rPr>
          <w:sz w:val="24"/>
        </w:rPr>
        <w:t xml:space="preserve"> edition, Knickman, JR and Kovner, AR, Editors).  Springer:  New York.  </w:t>
      </w:r>
    </w:p>
    <w:p w:rsidR="007B73C8" w:rsidRDefault="007B73C8" w:rsidP="000758DF">
      <w:pPr>
        <w:rPr>
          <w:sz w:val="24"/>
          <w:u w:val="single"/>
        </w:rPr>
      </w:pPr>
    </w:p>
    <w:p w:rsidR="006E6EFE" w:rsidRDefault="006E6EFE" w:rsidP="000758DF">
      <w:pPr>
        <w:rPr>
          <w:sz w:val="24"/>
        </w:rPr>
      </w:pPr>
      <w:r w:rsidRPr="007B73C8">
        <w:rPr>
          <w:sz w:val="24"/>
          <w:u w:val="single"/>
        </w:rPr>
        <w:t>Lemak, C.H.</w:t>
      </w:r>
      <w:r>
        <w:rPr>
          <w:sz w:val="24"/>
        </w:rPr>
        <w:t xml:space="preserve"> (2016).  The Need for Leaders. (Chapter) in Dye, C.F.’s </w:t>
      </w:r>
      <w:r w:rsidRPr="006E6EFE">
        <w:rPr>
          <w:i/>
          <w:sz w:val="24"/>
        </w:rPr>
        <w:t>Leadership in Healthcare:  Essential Values and Skills</w:t>
      </w:r>
      <w:r>
        <w:rPr>
          <w:sz w:val="24"/>
        </w:rPr>
        <w:t xml:space="preserve"> (3</w:t>
      </w:r>
      <w:r w:rsidRPr="006E6EFE">
        <w:rPr>
          <w:sz w:val="24"/>
          <w:vertAlign w:val="superscript"/>
        </w:rPr>
        <w:t>rd</w:t>
      </w:r>
      <w:r>
        <w:rPr>
          <w:sz w:val="24"/>
        </w:rPr>
        <w:t xml:space="preserve"> Edition).  HAP:  Chicago.  ISBN:  978I67938487.</w:t>
      </w:r>
    </w:p>
    <w:p w:rsidR="002B06B7" w:rsidRDefault="002B06B7" w:rsidP="000758DF">
      <w:pPr>
        <w:rPr>
          <w:sz w:val="24"/>
        </w:rPr>
      </w:pPr>
    </w:p>
    <w:p w:rsidR="00FF5F22" w:rsidRDefault="00FF5F22" w:rsidP="000758DF">
      <w:pPr>
        <w:rPr>
          <w:sz w:val="24"/>
        </w:rPr>
      </w:pPr>
      <w:r>
        <w:rPr>
          <w:sz w:val="24"/>
        </w:rPr>
        <w:t xml:space="preserve">Kovner, A. &amp; </w:t>
      </w:r>
      <w:r w:rsidRPr="00FF5F22">
        <w:rPr>
          <w:sz w:val="24"/>
          <w:u w:val="single"/>
        </w:rPr>
        <w:t>Lemak, C.H</w:t>
      </w:r>
      <w:r>
        <w:rPr>
          <w:sz w:val="24"/>
        </w:rPr>
        <w:t>. (201</w:t>
      </w:r>
      <w:r w:rsidR="001E52E0">
        <w:rPr>
          <w:sz w:val="24"/>
        </w:rPr>
        <w:t>5</w:t>
      </w:r>
      <w:r>
        <w:rPr>
          <w:sz w:val="24"/>
        </w:rPr>
        <w:t xml:space="preserve">).  </w:t>
      </w:r>
      <w:r w:rsidR="001E52E0">
        <w:rPr>
          <w:sz w:val="24"/>
        </w:rPr>
        <w:t xml:space="preserve">Managing and Governing Health Care Organizations.  (Chapter) in Jonas &amp; </w:t>
      </w:r>
      <w:proofErr w:type="spellStart"/>
      <w:r w:rsidR="001E52E0">
        <w:rPr>
          <w:sz w:val="24"/>
        </w:rPr>
        <w:t>Kovner’s</w:t>
      </w:r>
      <w:proofErr w:type="spellEnd"/>
      <w:r w:rsidR="001E52E0">
        <w:rPr>
          <w:sz w:val="24"/>
        </w:rPr>
        <w:t xml:space="preserve"> </w:t>
      </w:r>
      <w:r w:rsidR="001E52E0" w:rsidRPr="006E6EFE">
        <w:rPr>
          <w:i/>
          <w:sz w:val="24"/>
        </w:rPr>
        <w:t>H</w:t>
      </w:r>
      <w:r w:rsidRPr="006E6EFE">
        <w:rPr>
          <w:i/>
          <w:sz w:val="24"/>
        </w:rPr>
        <w:t>ealth Care Delivery in the United States</w:t>
      </w:r>
      <w:r>
        <w:rPr>
          <w:sz w:val="24"/>
        </w:rPr>
        <w:t xml:space="preserve"> (11</w:t>
      </w:r>
      <w:r w:rsidRPr="00FF5F22">
        <w:rPr>
          <w:sz w:val="24"/>
          <w:vertAlign w:val="superscript"/>
        </w:rPr>
        <w:t>th</w:t>
      </w:r>
      <w:r>
        <w:rPr>
          <w:sz w:val="24"/>
        </w:rPr>
        <w:t xml:space="preserve"> edition, K</w:t>
      </w:r>
      <w:r w:rsidR="001E52E0">
        <w:rPr>
          <w:sz w:val="24"/>
        </w:rPr>
        <w:t>nickman, JR and K</w:t>
      </w:r>
      <w:r>
        <w:rPr>
          <w:sz w:val="24"/>
        </w:rPr>
        <w:t>ovner,</w:t>
      </w:r>
      <w:r w:rsidR="001E52E0">
        <w:rPr>
          <w:sz w:val="24"/>
        </w:rPr>
        <w:t xml:space="preserve"> AR, E</w:t>
      </w:r>
      <w:r>
        <w:rPr>
          <w:sz w:val="24"/>
        </w:rPr>
        <w:t>ditor</w:t>
      </w:r>
      <w:r w:rsidR="001E52E0">
        <w:rPr>
          <w:sz w:val="24"/>
        </w:rPr>
        <w:t>s</w:t>
      </w:r>
      <w:r>
        <w:rPr>
          <w:sz w:val="24"/>
        </w:rPr>
        <w:t xml:space="preserve">). </w:t>
      </w:r>
      <w:r w:rsidR="00136D66">
        <w:rPr>
          <w:sz w:val="24"/>
        </w:rPr>
        <w:t xml:space="preserve"> Springer:  New York.  </w:t>
      </w:r>
    </w:p>
    <w:p w:rsidR="00FF5F22" w:rsidRDefault="00FF5F22" w:rsidP="000758DF">
      <w:pPr>
        <w:rPr>
          <w:sz w:val="24"/>
        </w:rPr>
      </w:pPr>
    </w:p>
    <w:p w:rsidR="00333B8B" w:rsidRDefault="00333B8B" w:rsidP="000758DF">
      <w:pPr>
        <w:rPr>
          <w:sz w:val="24"/>
        </w:rPr>
      </w:pPr>
      <w:r>
        <w:rPr>
          <w:sz w:val="24"/>
        </w:rPr>
        <w:lastRenderedPageBreak/>
        <w:t xml:space="preserve">Garman, A.N. &amp; </w:t>
      </w:r>
      <w:r w:rsidRPr="00FF5F22">
        <w:rPr>
          <w:sz w:val="24"/>
          <w:u w:val="single"/>
        </w:rPr>
        <w:t>Lemak, C.H.</w:t>
      </w:r>
      <w:r>
        <w:rPr>
          <w:sz w:val="24"/>
        </w:rPr>
        <w:t xml:space="preserve"> (201</w:t>
      </w:r>
      <w:r w:rsidR="00202703">
        <w:rPr>
          <w:sz w:val="24"/>
        </w:rPr>
        <w:t>3</w:t>
      </w:r>
      <w:r>
        <w:rPr>
          <w:sz w:val="24"/>
        </w:rPr>
        <w:t xml:space="preserve">).  </w:t>
      </w:r>
      <w:r w:rsidRPr="00333B8B">
        <w:rPr>
          <w:i/>
          <w:sz w:val="24"/>
        </w:rPr>
        <w:t>Healthcare Reform:  Implications for Leadership</w:t>
      </w:r>
      <w:r>
        <w:rPr>
          <w:sz w:val="24"/>
        </w:rPr>
        <w:t xml:space="preserve"> (chapter) in New Leadership for Today’s Healthcare Professionals:  Concepts and Cases (Ru</w:t>
      </w:r>
      <w:r w:rsidR="00FF5F22">
        <w:rPr>
          <w:sz w:val="24"/>
        </w:rPr>
        <w:t>bino et al, Editors).  Jones &amp; Bartlett:  Burlington, MA.  ISBN:  978-1-284-02357-2.</w:t>
      </w:r>
    </w:p>
    <w:p w:rsidR="00202703" w:rsidRDefault="00202703" w:rsidP="00202703">
      <w:pPr>
        <w:rPr>
          <w:sz w:val="24"/>
        </w:rPr>
      </w:pPr>
    </w:p>
    <w:p w:rsidR="00202703" w:rsidRDefault="00202703" w:rsidP="00202703">
      <w:pPr>
        <w:rPr>
          <w:sz w:val="24"/>
        </w:rPr>
      </w:pPr>
      <w:r>
        <w:rPr>
          <w:sz w:val="24"/>
        </w:rPr>
        <w:t xml:space="preserve">Dimick, J.B., </w:t>
      </w:r>
      <w:proofErr w:type="spellStart"/>
      <w:r>
        <w:rPr>
          <w:sz w:val="24"/>
        </w:rPr>
        <w:t>Scheske</w:t>
      </w:r>
      <w:proofErr w:type="spellEnd"/>
      <w:r>
        <w:rPr>
          <w:sz w:val="24"/>
        </w:rPr>
        <w:t xml:space="preserve">, J. and Lemak, C.H. (2012).  Leadership Development in Surgery (Commentary).  </w:t>
      </w:r>
      <w:r w:rsidRPr="00333B8B">
        <w:rPr>
          <w:i/>
          <w:sz w:val="24"/>
        </w:rPr>
        <w:t>Archives of Surgery</w:t>
      </w:r>
      <w:r w:rsidR="009453BF">
        <w:rPr>
          <w:sz w:val="24"/>
        </w:rPr>
        <w:t>, 147 (10), 994-945.</w:t>
      </w:r>
    </w:p>
    <w:p w:rsidR="00202703" w:rsidRDefault="00202703" w:rsidP="00202703">
      <w:pPr>
        <w:rPr>
          <w:sz w:val="24"/>
        </w:rPr>
      </w:pPr>
    </w:p>
    <w:p w:rsidR="008E7F96" w:rsidRDefault="008E7F96" w:rsidP="000758DF">
      <w:pPr>
        <w:rPr>
          <w:sz w:val="24"/>
        </w:rPr>
      </w:pPr>
      <w:r>
        <w:rPr>
          <w:sz w:val="24"/>
        </w:rPr>
        <w:t>G</w:t>
      </w:r>
      <w:r w:rsidR="00914D0A">
        <w:rPr>
          <w:sz w:val="24"/>
        </w:rPr>
        <w:t>arman, A.N. &amp; Lemak, C.H. (2011).</w:t>
      </w:r>
      <w:r>
        <w:rPr>
          <w:sz w:val="24"/>
        </w:rPr>
        <w:t xml:space="preserve"> </w:t>
      </w:r>
      <w:r w:rsidRPr="008E7F96">
        <w:rPr>
          <w:i/>
          <w:sz w:val="24"/>
        </w:rPr>
        <w:t xml:space="preserve">Developing Healthcare Leaders: What We </w:t>
      </w:r>
      <w:r w:rsidR="00914D0A">
        <w:rPr>
          <w:i/>
          <w:sz w:val="24"/>
        </w:rPr>
        <w:t xml:space="preserve">Have </w:t>
      </w:r>
      <w:proofErr w:type="gramStart"/>
      <w:r w:rsidR="00914D0A">
        <w:rPr>
          <w:i/>
          <w:sz w:val="24"/>
        </w:rPr>
        <w:t>Learned</w:t>
      </w:r>
      <w:proofErr w:type="gramEnd"/>
      <w:r w:rsidR="00914D0A">
        <w:rPr>
          <w:i/>
          <w:sz w:val="24"/>
        </w:rPr>
        <w:t>, and What is Next.</w:t>
      </w:r>
      <w:r w:rsidRPr="008E7F96">
        <w:rPr>
          <w:i/>
          <w:sz w:val="24"/>
        </w:rPr>
        <w:t xml:space="preserve"> </w:t>
      </w:r>
      <w:r>
        <w:rPr>
          <w:sz w:val="24"/>
        </w:rPr>
        <w:t>White Paper, National Center for Healthcare Leadership.</w:t>
      </w:r>
    </w:p>
    <w:p w:rsidR="008E7F96" w:rsidRDefault="008E7F96" w:rsidP="000758DF">
      <w:pPr>
        <w:rPr>
          <w:sz w:val="24"/>
        </w:rPr>
      </w:pPr>
    </w:p>
    <w:p w:rsidR="0050496D" w:rsidRDefault="0050496D" w:rsidP="000758DF">
      <w:pPr>
        <w:rPr>
          <w:sz w:val="24"/>
        </w:rPr>
      </w:pPr>
      <w:r>
        <w:rPr>
          <w:sz w:val="24"/>
        </w:rPr>
        <w:t xml:space="preserve">Garman, A.N. &amp; </w:t>
      </w:r>
      <w:r w:rsidRPr="0050496D">
        <w:rPr>
          <w:sz w:val="24"/>
          <w:u w:val="single"/>
        </w:rPr>
        <w:t>Lemak, C.H.</w:t>
      </w:r>
      <w:r w:rsidR="00914D0A">
        <w:rPr>
          <w:sz w:val="24"/>
        </w:rPr>
        <w:t xml:space="preserve"> (2011). </w:t>
      </w:r>
      <w:r>
        <w:rPr>
          <w:sz w:val="24"/>
        </w:rPr>
        <w:t>The Evolving Leadership Development Agenda in Health-Ca</w:t>
      </w:r>
      <w:r w:rsidR="00914D0A">
        <w:rPr>
          <w:sz w:val="24"/>
        </w:rPr>
        <w:t>re: A Commentary.</w:t>
      </w:r>
      <w:r>
        <w:rPr>
          <w:sz w:val="24"/>
        </w:rPr>
        <w:t xml:space="preserve"> </w:t>
      </w:r>
      <w:r w:rsidRPr="0050496D">
        <w:rPr>
          <w:i/>
          <w:sz w:val="24"/>
        </w:rPr>
        <w:t>Advances in Health Care Management, 10</w:t>
      </w:r>
      <w:r w:rsidR="00914D0A">
        <w:rPr>
          <w:sz w:val="24"/>
        </w:rPr>
        <w:t>: 167-169.</w:t>
      </w:r>
      <w:r>
        <w:rPr>
          <w:sz w:val="24"/>
        </w:rPr>
        <w:t xml:space="preserve"> D</w:t>
      </w:r>
      <w:r w:rsidR="00FE0E25">
        <w:rPr>
          <w:sz w:val="24"/>
        </w:rPr>
        <w:t>OI</w:t>
      </w:r>
      <w:r>
        <w:rPr>
          <w:sz w:val="24"/>
        </w:rPr>
        <w:t>:</w:t>
      </w:r>
      <w:r w:rsidR="00610149">
        <w:rPr>
          <w:sz w:val="24"/>
        </w:rPr>
        <w:t xml:space="preserve"> 10.1108/S1474-8231(2011)0000010016.</w:t>
      </w:r>
    </w:p>
    <w:p w:rsidR="008E7F96" w:rsidRDefault="008E7F96" w:rsidP="000758DF">
      <w:pPr>
        <w:rPr>
          <w:sz w:val="24"/>
        </w:rPr>
      </w:pPr>
    </w:p>
    <w:p w:rsidR="0050496D" w:rsidRDefault="008E7F96" w:rsidP="000758DF">
      <w:pPr>
        <w:rPr>
          <w:sz w:val="24"/>
        </w:rPr>
      </w:pPr>
      <w:r w:rsidRPr="008E7F96">
        <w:rPr>
          <w:sz w:val="24"/>
        </w:rPr>
        <w:t xml:space="preserve">Duncan, R. P., Hall, A. G., Harman, J. S., McKay, N. L., </w:t>
      </w:r>
      <w:r w:rsidRPr="008E7F96">
        <w:rPr>
          <w:sz w:val="24"/>
          <w:u w:val="single"/>
        </w:rPr>
        <w:t>Lemak, C. H.,</w:t>
      </w:r>
      <w:r w:rsidRPr="008E7F96">
        <w:rPr>
          <w:sz w:val="24"/>
        </w:rPr>
        <w:t xml:space="preserve"> Landry, A. Y., &amp; </w:t>
      </w:r>
      <w:proofErr w:type="spellStart"/>
      <w:r w:rsidRPr="008E7F96">
        <w:rPr>
          <w:sz w:val="24"/>
        </w:rPr>
        <w:t>Robst</w:t>
      </w:r>
      <w:proofErr w:type="spellEnd"/>
      <w:r w:rsidRPr="008E7F96">
        <w:rPr>
          <w:sz w:val="24"/>
        </w:rPr>
        <w:t>, J. (2011). Evaluating Florida’s Medicaid Reform Demonstration Pilot: 2006 – 2011 Summary Report. Gainesville, FL: University of Florida, Department of Health Services Research, Management and Policy.</w:t>
      </w:r>
    </w:p>
    <w:p w:rsidR="008E7F96" w:rsidRDefault="008E7F96" w:rsidP="000758DF">
      <w:pPr>
        <w:rPr>
          <w:sz w:val="24"/>
        </w:rPr>
      </w:pPr>
    </w:p>
    <w:p w:rsidR="000758DF" w:rsidRPr="000758DF" w:rsidRDefault="00914D0A" w:rsidP="000758DF">
      <w:pPr>
        <w:rPr>
          <w:sz w:val="24"/>
        </w:rPr>
      </w:pPr>
      <w:r>
        <w:rPr>
          <w:sz w:val="24"/>
        </w:rPr>
        <w:t xml:space="preserve">Garman, A., </w:t>
      </w:r>
      <w:proofErr w:type="gramStart"/>
      <w:r>
        <w:rPr>
          <w:sz w:val="24"/>
        </w:rPr>
        <w:t>Lemak</w:t>
      </w:r>
      <w:proofErr w:type="gramEnd"/>
      <w:r>
        <w:rPr>
          <w:sz w:val="24"/>
        </w:rPr>
        <w:t>, CH.</w:t>
      </w:r>
      <w:r w:rsidR="000758DF">
        <w:rPr>
          <w:sz w:val="24"/>
        </w:rPr>
        <w:t xml:space="preserve"> T</w:t>
      </w:r>
      <w:r w:rsidR="000758DF" w:rsidRPr="000758DF">
        <w:rPr>
          <w:sz w:val="24"/>
        </w:rPr>
        <w:t xml:space="preserve">imeless Truths: NCHL to promote leadership development that works whatever the future holds. </w:t>
      </w:r>
      <w:r w:rsidR="000758DF" w:rsidRPr="000758DF">
        <w:rPr>
          <w:i/>
          <w:sz w:val="24"/>
        </w:rPr>
        <w:t>Modern Healthcare</w:t>
      </w:r>
      <w:r w:rsidR="000758DF">
        <w:rPr>
          <w:sz w:val="24"/>
        </w:rPr>
        <w:t>, May 2011, p.25.</w:t>
      </w:r>
    </w:p>
    <w:p w:rsidR="000758DF" w:rsidRDefault="000758DF">
      <w:pPr>
        <w:rPr>
          <w:sz w:val="24"/>
        </w:rPr>
      </w:pPr>
    </w:p>
    <w:p w:rsidR="00330AFD" w:rsidRPr="000D7A4C" w:rsidRDefault="00330AFD">
      <w:pPr>
        <w:rPr>
          <w:sz w:val="24"/>
        </w:rPr>
      </w:pPr>
      <w:r w:rsidRPr="000D7A4C">
        <w:rPr>
          <w:sz w:val="24"/>
        </w:rPr>
        <w:t xml:space="preserve">Schott, C. and </w:t>
      </w:r>
      <w:r w:rsidRPr="000D7A4C">
        <w:rPr>
          <w:sz w:val="24"/>
          <w:u w:val="single"/>
        </w:rPr>
        <w:t>Lemak, C.H.</w:t>
      </w:r>
      <w:r w:rsidR="00914D0A">
        <w:rPr>
          <w:sz w:val="24"/>
        </w:rPr>
        <w:t xml:space="preserve"> Training and Development.</w:t>
      </w:r>
      <w:r w:rsidRPr="000D7A4C">
        <w:rPr>
          <w:sz w:val="24"/>
        </w:rPr>
        <w:t xml:space="preserve"> </w:t>
      </w:r>
      <w:r w:rsidRPr="000D7A4C">
        <w:rPr>
          <w:i/>
          <w:sz w:val="24"/>
        </w:rPr>
        <w:t>Strategic Human Resources Management in Health Services Organizations</w:t>
      </w:r>
      <w:r w:rsidRPr="000D7A4C">
        <w:rPr>
          <w:sz w:val="24"/>
        </w:rPr>
        <w:t xml:space="preserve"> (S. R. Hernandez and S. J. O’Connor, Editors).  Delmar Learning. 2008.</w:t>
      </w:r>
    </w:p>
    <w:p w:rsidR="00330AFD" w:rsidRPr="000D7A4C" w:rsidRDefault="00330AFD">
      <w:pPr>
        <w:rPr>
          <w:sz w:val="24"/>
        </w:rPr>
      </w:pPr>
    </w:p>
    <w:p w:rsidR="00660AA3" w:rsidRPr="000D7A4C" w:rsidRDefault="00660AA3">
      <w:pPr>
        <w:rPr>
          <w:sz w:val="24"/>
        </w:rPr>
      </w:pPr>
      <w:r w:rsidRPr="000D7A4C">
        <w:rPr>
          <w:sz w:val="24"/>
        </w:rPr>
        <w:t>Creating a Fin</w:t>
      </w:r>
      <w:r w:rsidR="00914D0A">
        <w:rPr>
          <w:sz w:val="24"/>
        </w:rPr>
        <w:t xml:space="preserve">ancially Sound Strategic Plan: </w:t>
      </w:r>
      <w:r w:rsidRPr="000D7A4C">
        <w:rPr>
          <w:sz w:val="24"/>
        </w:rPr>
        <w:t xml:space="preserve">An Interview with Christy Harris Lemak, PhD and Louis C. </w:t>
      </w:r>
      <w:proofErr w:type="spellStart"/>
      <w:r w:rsidRPr="000D7A4C">
        <w:rPr>
          <w:sz w:val="24"/>
        </w:rPr>
        <w:t>Gapenski</w:t>
      </w:r>
      <w:proofErr w:type="spellEnd"/>
      <w:r w:rsidRPr="000D7A4C">
        <w:rPr>
          <w:sz w:val="24"/>
        </w:rPr>
        <w:t xml:space="preserve">, PhD. </w:t>
      </w:r>
      <w:r w:rsidRPr="000D7A4C">
        <w:rPr>
          <w:i/>
          <w:iCs/>
          <w:sz w:val="24"/>
        </w:rPr>
        <w:t>Executive Insights</w:t>
      </w:r>
      <w:r w:rsidRPr="000D7A4C">
        <w:rPr>
          <w:sz w:val="24"/>
        </w:rPr>
        <w:t xml:space="preserve"> (Healthcare Financial Management Associa</w:t>
      </w:r>
      <w:r w:rsidR="00914D0A">
        <w:rPr>
          <w:sz w:val="24"/>
        </w:rPr>
        <w:t>tion newsletter), January 2003: pp.</w:t>
      </w:r>
      <w:r w:rsidRPr="000D7A4C">
        <w:rPr>
          <w:sz w:val="24"/>
        </w:rPr>
        <w:t>4-6.</w:t>
      </w:r>
    </w:p>
    <w:p w:rsidR="00660AA3" w:rsidRPr="000D7A4C" w:rsidRDefault="00660AA3">
      <w:pPr>
        <w:rPr>
          <w:sz w:val="24"/>
        </w:rPr>
      </w:pPr>
    </w:p>
    <w:p w:rsidR="00660AA3" w:rsidRPr="000D7A4C" w:rsidRDefault="00660AA3">
      <w:pPr>
        <w:rPr>
          <w:sz w:val="24"/>
        </w:rPr>
      </w:pPr>
      <w:proofErr w:type="spellStart"/>
      <w:r w:rsidRPr="000D7A4C">
        <w:rPr>
          <w:sz w:val="24"/>
        </w:rPr>
        <w:t>Gapenski</w:t>
      </w:r>
      <w:proofErr w:type="spellEnd"/>
      <w:r w:rsidRPr="000D7A4C">
        <w:rPr>
          <w:sz w:val="24"/>
        </w:rPr>
        <w:t xml:space="preserve">, L.J, Langland-Orban, B., &amp; </w:t>
      </w:r>
      <w:r w:rsidRPr="000D7A4C">
        <w:rPr>
          <w:sz w:val="24"/>
          <w:u w:val="single"/>
        </w:rPr>
        <w:t>Lemak, C.H.</w:t>
      </w:r>
      <w:r w:rsidR="00914D0A">
        <w:rPr>
          <w:sz w:val="24"/>
        </w:rPr>
        <w:t xml:space="preserve"> </w:t>
      </w:r>
      <w:r w:rsidRPr="000D7A4C">
        <w:rPr>
          <w:sz w:val="24"/>
        </w:rPr>
        <w:t xml:space="preserve">Introduction (chapter) in </w:t>
      </w:r>
      <w:r w:rsidRPr="000D7A4C">
        <w:rPr>
          <w:i/>
          <w:sz w:val="24"/>
        </w:rPr>
        <w:t xml:space="preserve">Understanding Healthcare Financial Management </w:t>
      </w:r>
      <w:r w:rsidRPr="000D7A4C">
        <w:rPr>
          <w:sz w:val="24"/>
        </w:rPr>
        <w:t>(3</w:t>
      </w:r>
      <w:r w:rsidRPr="000D7A4C">
        <w:rPr>
          <w:sz w:val="24"/>
          <w:vertAlign w:val="superscript"/>
        </w:rPr>
        <w:t>rd</w:t>
      </w:r>
      <w:r w:rsidR="00914D0A">
        <w:rPr>
          <w:sz w:val="24"/>
        </w:rPr>
        <w:t xml:space="preserve"> edition) by L. </w:t>
      </w:r>
      <w:proofErr w:type="spellStart"/>
      <w:r w:rsidR="00914D0A">
        <w:rPr>
          <w:sz w:val="24"/>
        </w:rPr>
        <w:t>Gapenski</w:t>
      </w:r>
      <w:proofErr w:type="spellEnd"/>
      <w:r w:rsidR="00914D0A">
        <w:rPr>
          <w:sz w:val="24"/>
        </w:rPr>
        <w:t xml:space="preserve">. </w:t>
      </w:r>
      <w:r w:rsidRPr="000D7A4C">
        <w:rPr>
          <w:sz w:val="24"/>
        </w:rPr>
        <w:t>Health Administration Press.  2000.</w:t>
      </w:r>
    </w:p>
    <w:p w:rsidR="00660AA3" w:rsidRPr="000D7A4C" w:rsidRDefault="00660AA3">
      <w:pPr>
        <w:rPr>
          <w:sz w:val="24"/>
        </w:rPr>
      </w:pPr>
    </w:p>
    <w:p w:rsidR="00660AA3" w:rsidRPr="000D7A4C" w:rsidRDefault="00660AA3">
      <w:pPr>
        <w:rPr>
          <w:sz w:val="24"/>
        </w:rPr>
      </w:pPr>
      <w:r w:rsidRPr="000D7A4C">
        <w:rPr>
          <w:sz w:val="24"/>
          <w:u w:val="single"/>
        </w:rPr>
        <w:t>Lemak, C.H.</w:t>
      </w:r>
      <w:r w:rsidRPr="000D7A4C">
        <w:rPr>
          <w:sz w:val="24"/>
        </w:rPr>
        <w:t xml:space="preserve"> </w:t>
      </w:r>
      <w:r w:rsidRPr="000D7A4C">
        <w:rPr>
          <w:i/>
          <w:sz w:val="24"/>
        </w:rPr>
        <w:t>Managed Care and Outpat</w:t>
      </w:r>
      <w:r w:rsidR="00914D0A">
        <w:rPr>
          <w:i/>
          <w:sz w:val="24"/>
        </w:rPr>
        <w:t>ient Substance Abuse Treatment:</w:t>
      </w:r>
      <w:r w:rsidRPr="000D7A4C">
        <w:rPr>
          <w:i/>
          <w:sz w:val="24"/>
        </w:rPr>
        <w:t xml:space="preserve"> A Study of Organizational Response to External Environments</w:t>
      </w:r>
      <w:r w:rsidR="00914D0A">
        <w:rPr>
          <w:sz w:val="24"/>
        </w:rPr>
        <w:t xml:space="preserve">. </w:t>
      </w:r>
      <w:r w:rsidRPr="000D7A4C">
        <w:rPr>
          <w:sz w:val="24"/>
        </w:rPr>
        <w:t>University of Mich</w:t>
      </w:r>
      <w:r w:rsidR="00914D0A">
        <w:rPr>
          <w:sz w:val="24"/>
        </w:rPr>
        <w:t>igan, Ann Arbor (dissertation).</w:t>
      </w:r>
      <w:r w:rsidRPr="000D7A4C">
        <w:rPr>
          <w:sz w:val="24"/>
        </w:rPr>
        <w:t xml:space="preserve"> 1998.</w:t>
      </w:r>
    </w:p>
    <w:p w:rsidR="00660AA3" w:rsidRPr="000D7A4C" w:rsidRDefault="00660AA3">
      <w:pPr>
        <w:rPr>
          <w:i/>
          <w:sz w:val="24"/>
          <w:u w:val="single"/>
        </w:rPr>
      </w:pPr>
    </w:p>
    <w:p w:rsidR="00660AA3" w:rsidRPr="000D7A4C" w:rsidRDefault="00660AA3">
      <w:pPr>
        <w:rPr>
          <w:sz w:val="24"/>
        </w:rPr>
      </w:pPr>
      <w:proofErr w:type="spellStart"/>
      <w:r w:rsidRPr="000D7A4C">
        <w:rPr>
          <w:sz w:val="24"/>
        </w:rPr>
        <w:t>Lape</w:t>
      </w:r>
      <w:proofErr w:type="spellEnd"/>
      <w:r w:rsidRPr="000D7A4C">
        <w:rPr>
          <w:sz w:val="24"/>
        </w:rPr>
        <w:t xml:space="preserve">, D. &amp; </w:t>
      </w:r>
      <w:r w:rsidRPr="000D7A4C">
        <w:rPr>
          <w:sz w:val="24"/>
          <w:u w:val="single"/>
        </w:rPr>
        <w:t>Harris, C.</w:t>
      </w:r>
      <w:r w:rsidR="00914D0A">
        <w:rPr>
          <w:sz w:val="24"/>
        </w:rPr>
        <w:t xml:space="preserve"> </w:t>
      </w:r>
      <w:r w:rsidRPr="000D7A4C">
        <w:rPr>
          <w:sz w:val="24"/>
        </w:rPr>
        <w:t>Keeping Rural Facilities Alive and Well</w:t>
      </w:r>
      <w:r w:rsidR="00914D0A">
        <w:rPr>
          <w:i/>
          <w:sz w:val="24"/>
        </w:rPr>
        <w:t xml:space="preserve">. </w:t>
      </w:r>
      <w:r w:rsidRPr="000D7A4C">
        <w:rPr>
          <w:i/>
          <w:sz w:val="24"/>
        </w:rPr>
        <w:t>Health</w:t>
      </w:r>
      <w:r w:rsidRPr="000D7A4C">
        <w:rPr>
          <w:sz w:val="24"/>
        </w:rPr>
        <w:t xml:space="preserve"> </w:t>
      </w:r>
      <w:r w:rsidRPr="000D7A4C">
        <w:rPr>
          <w:i/>
          <w:sz w:val="24"/>
        </w:rPr>
        <w:t>Progress</w:t>
      </w:r>
      <w:r w:rsidR="00914D0A">
        <w:rPr>
          <w:sz w:val="24"/>
        </w:rPr>
        <w:t>, 70(3):</w:t>
      </w:r>
      <w:r w:rsidRPr="000D7A4C">
        <w:rPr>
          <w:sz w:val="24"/>
        </w:rPr>
        <w:t xml:space="preserve"> 44-</w:t>
      </w:r>
      <w:r w:rsidR="00914D0A">
        <w:rPr>
          <w:sz w:val="24"/>
        </w:rPr>
        <w:t>4</w:t>
      </w:r>
      <w:r w:rsidRPr="000D7A4C">
        <w:rPr>
          <w:sz w:val="24"/>
        </w:rPr>
        <w:t>5 (1989).</w:t>
      </w:r>
    </w:p>
    <w:p w:rsidR="00660AA3" w:rsidRPr="000D7A4C" w:rsidRDefault="00660AA3">
      <w:pPr>
        <w:pStyle w:val="Heading6"/>
        <w:rPr>
          <w:sz w:val="28"/>
        </w:rPr>
      </w:pPr>
    </w:p>
    <w:p w:rsidR="006E6EFE" w:rsidRPr="000D7A4C" w:rsidRDefault="008111FD" w:rsidP="006E6EFE">
      <w:pPr>
        <w:pStyle w:val="Heading6"/>
        <w:rPr>
          <w:sz w:val="28"/>
        </w:rPr>
      </w:pPr>
      <w:bookmarkStart w:id="3" w:name="OLE_LINK1"/>
      <w:r>
        <w:rPr>
          <w:sz w:val="28"/>
        </w:rPr>
        <w:t>FUNDED RESEARCH</w:t>
      </w:r>
    </w:p>
    <w:p w:rsidR="006E6EFE" w:rsidRDefault="006E6EFE" w:rsidP="001012F2">
      <w:pPr>
        <w:rPr>
          <w:b/>
          <w:i/>
          <w:sz w:val="24"/>
          <w:szCs w:val="24"/>
        </w:rPr>
      </w:pPr>
    </w:p>
    <w:p w:rsidR="002B06B7" w:rsidRDefault="002B06B7" w:rsidP="001012F2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Principal Investigator (with Julia Adler-Milstein).  </w:t>
      </w:r>
      <w:r w:rsidRPr="00A20616">
        <w:rPr>
          <w:i/>
          <w:sz w:val="24"/>
          <w:szCs w:val="24"/>
        </w:rPr>
        <w:t xml:space="preserve">Assessing the Impact of Medicare Advantage on High-Need, High-Cost Beneficiaries and Exploring an Intervention to Improve their Outcomes. </w:t>
      </w:r>
      <w:r w:rsidR="00CB1DDF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Commonwealth Fund.  June 1, 2017 – June 30, 2018.  </w:t>
      </w:r>
    </w:p>
    <w:p w:rsidR="008D7A2C" w:rsidRDefault="008D7A2C" w:rsidP="001012F2">
      <w:pPr>
        <w:rPr>
          <w:b/>
          <w:i/>
          <w:sz w:val="24"/>
          <w:szCs w:val="24"/>
        </w:rPr>
      </w:pPr>
    </w:p>
    <w:p w:rsidR="00FF5F22" w:rsidRDefault="00FF5F22" w:rsidP="001012F2">
      <w:pPr>
        <w:rPr>
          <w:sz w:val="24"/>
          <w:szCs w:val="24"/>
        </w:rPr>
      </w:pPr>
      <w:r>
        <w:rPr>
          <w:b/>
          <w:i/>
          <w:sz w:val="24"/>
          <w:szCs w:val="24"/>
        </w:rPr>
        <w:t>Principal Investigator</w:t>
      </w:r>
      <w:r w:rsidR="002B06B7">
        <w:rPr>
          <w:b/>
          <w:i/>
          <w:sz w:val="24"/>
          <w:szCs w:val="24"/>
        </w:rPr>
        <w:t xml:space="preserve"> (with Julia Adler-Milstein)</w:t>
      </w:r>
      <w:r>
        <w:rPr>
          <w:b/>
          <w:i/>
          <w:sz w:val="24"/>
          <w:szCs w:val="24"/>
        </w:rPr>
        <w:t xml:space="preserve">.  </w:t>
      </w:r>
      <w:r w:rsidR="005D196E" w:rsidRPr="00A20616">
        <w:rPr>
          <w:i/>
          <w:sz w:val="24"/>
          <w:szCs w:val="24"/>
        </w:rPr>
        <w:t>Understanding What Works:  Improving Primary Care Physicians’ Performance Caring for High-Cost, High-Need Patients</w:t>
      </w:r>
      <w:r w:rsidR="005D196E" w:rsidRPr="005D196E">
        <w:rPr>
          <w:sz w:val="24"/>
          <w:szCs w:val="24"/>
        </w:rPr>
        <w:t xml:space="preserve">. </w:t>
      </w:r>
      <w:r w:rsidR="000752BB">
        <w:rPr>
          <w:sz w:val="24"/>
          <w:szCs w:val="24"/>
        </w:rPr>
        <w:t>T</w:t>
      </w:r>
      <w:r w:rsidR="005D196E" w:rsidRPr="005D196E">
        <w:rPr>
          <w:sz w:val="24"/>
          <w:szCs w:val="24"/>
        </w:rPr>
        <w:t xml:space="preserve">he Commonwealth Fund.  January 1, 2014 – </w:t>
      </w:r>
      <w:r w:rsidR="00280C4E">
        <w:rPr>
          <w:sz w:val="24"/>
          <w:szCs w:val="24"/>
        </w:rPr>
        <w:t>June 30, 2016</w:t>
      </w:r>
      <w:r w:rsidR="005D196E" w:rsidRPr="005D196E">
        <w:rPr>
          <w:sz w:val="24"/>
          <w:szCs w:val="24"/>
        </w:rPr>
        <w:t xml:space="preserve">.  </w:t>
      </w:r>
    </w:p>
    <w:bookmarkEnd w:id="3"/>
    <w:p w:rsidR="003C1081" w:rsidRPr="001012F2" w:rsidRDefault="003C1081" w:rsidP="003C1081">
      <w:pPr>
        <w:rPr>
          <w:sz w:val="24"/>
          <w:szCs w:val="24"/>
        </w:rPr>
      </w:pPr>
    </w:p>
    <w:p w:rsidR="003C1081" w:rsidRPr="007F5676" w:rsidRDefault="003C1081" w:rsidP="003C1081">
      <w:pPr>
        <w:rPr>
          <w:sz w:val="24"/>
          <w:szCs w:val="24"/>
        </w:rPr>
      </w:pPr>
      <w:r>
        <w:rPr>
          <w:b/>
          <w:i/>
          <w:sz w:val="24"/>
          <w:szCs w:val="24"/>
        </w:rPr>
        <w:t>Investigator</w:t>
      </w:r>
      <w:r w:rsidRPr="00A20616">
        <w:rPr>
          <w:b/>
          <w:sz w:val="24"/>
          <w:szCs w:val="24"/>
        </w:rPr>
        <w:t xml:space="preserve">.  </w:t>
      </w:r>
      <w:r w:rsidRPr="00A20616">
        <w:rPr>
          <w:i/>
          <w:sz w:val="24"/>
          <w:szCs w:val="24"/>
        </w:rPr>
        <w:t>Effecting Change in Michigan Hospitals that Participate in Collaborative Quality Initiatives.</w:t>
      </w:r>
      <w:r w:rsidRPr="00A206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Blue Cross and Blue Shield of Michigan Foundation.  3/1/14 – 3/30/15.  </w:t>
      </w:r>
    </w:p>
    <w:p w:rsidR="003C1081" w:rsidRDefault="003C1081" w:rsidP="00136D66">
      <w:pPr>
        <w:rPr>
          <w:b/>
          <w:i/>
          <w:sz w:val="24"/>
          <w:szCs w:val="24"/>
        </w:rPr>
      </w:pPr>
    </w:p>
    <w:p w:rsidR="00136D66" w:rsidRDefault="00136D66" w:rsidP="00136D66">
      <w:pPr>
        <w:rPr>
          <w:sz w:val="24"/>
          <w:szCs w:val="24"/>
        </w:rPr>
      </w:pPr>
      <w:r>
        <w:rPr>
          <w:b/>
          <w:i/>
          <w:sz w:val="24"/>
          <w:szCs w:val="24"/>
        </w:rPr>
        <w:t>Co-Investigator</w:t>
      </w:r>
      <w:r w:rsidRPr="001012F2">
        <w:rPr>
          <w:sz w:val="24"/>
          <w:szCs w:val="24"/>
        </w:rPr>
        <w:t xml:space="preserve">.  </w:t>
      </w:r>
      <w:r w:rsidRPr="00A20616">
        <w:rPr>
          <w:i/>
          <w:sz w:val="24"/>
          <w:szCs w:val="24"/>
        </w:rPr>
        <w:t>Meaningful Use of EHRs in Michigan Hospitals</w:t>
      </w:r>
      <w:r w:rsidR="000752B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Blue Cross and Blue Shield of Michigan Foundation.  </w:t>
      </w:r>
      <w:r w:rsidRPr="001012F2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1012F2">
        <w:rPr>
          <w:sz w:val="24"/>
          <w:szCs w:val="24"/>
        </w:rPr>
        <w:t>/1/</w:t>
      </w:r>
      <w:r>
        <w:rPr>
          <w:sz w:val="24"/>
          <w:szCs w:val="24"/>
        </w:rPr>
        <w:t>13</w:t>
      </w:r>
      <w:r w:rsidRPr="001012F2">
        <w:rPr>
          <w:sz w:val="24"/>
          <w:szCs w:val="24"/>
        </w:rPr>
        <w:t xml:space="preserve"> – </w:t>
      </w:r>
      <w:r>
        <w:rPr>
          <w:sz w:val="24"/>
          <w:szCs w:val="24"/>
        </w:rPr>
        <w:t>10</w:t>
      </w:r>
      <w:r w:rsidRPr="001012F2">
        <w:rPr>
          <w:sz w:val="24"/>
          <w:szCs w:val="24"/>
        </w:rPr>
        <w:t>/3</w:t>
      </w:r>
      <w:r>
        <w:rPr>
          <w:sz w:val="24"/>
          <w:szCs w:val="24"/>
        </w:rPr>
        <w:t>1</w:t>
      </w:r>
      <w:r w:rsidRPr="001012F2">
        <w:rPr>
          <w:sz w:val="24"/>
          <w:szCs w:val="24"/>
        </w:rPr>
        <w:t>/</w:t>
      </w:r>
      <w:r>
        <w:rPr>
          <w:sz w:val="24"/>
          <w:szCs w:val="24"/>
        </w:rPr>
        <w:t>14</w:t>
      </w:r>
      <w:r w:rsidRPr="001012F2">
        <w:rPr>
          <w:sz w:val="24"/>
          <w:szCs w:val="24"/>
        </w:rPr>
        <w:t xml:space="preserve">.  </w:t>
      </w:r>
    </w:p>
    <w:p w:rsidR="008D7A2C" w:rsidRDefault="008D7A2C" w:rsidP="00136D66">
      <w:pPr>
        <w:rPr>
          <w:b/>
          <w:i/>
          <w:sz w:val="24"/>
          <w:szCs w:val="24"/>
        </w:rPr>
      </w:pPr>
    </w:p>
    <w:p w:rsidR="00136D66" w:rsidRPr="001012F2" w:rsidRDefault="00136D66" w:rsidP="00136D66">
      <w:pPr>
        <w:rPr>
          <w:sz w:val="24"/>
          <w:szCs w:val="24"/>
        </w:rPr>
      </w:pPr>
      <w:r>
        <w:rPr>
          <w:b/>
          <w:i/>
          <w:sz w:val="24"/>
          <w:szCs w:val="24"/>
        </w:rPr>
        <w:t>Co-Investigator</w:t>
      </w:r>
      <w:r w:rsidRPr="001012F2">
        <w:rPr>
          <w:sz w:val="24"/>
          <w:szCs w:val="24"/>
        </w:rPr>
        <w:t xml:space="preserve">.  </w:t>
      </w:r>
      <w:r w:rsidRPr="00A20616">
        <w:rPr>
          <w:i/>
          <w:sz w:val="24"/>
          <w:szCs w:val="24"/>
        </w:rPr>
        <w:t>Adoption and Use of Information Technology to Improve Hospital Performance.</w:t>
      </w:r>
      <w:r w:rsidR="000752BB">
        <w:rPr>
          <w:sz w:val="24"/>
          <w:szCs w:val="24"/>
        </w:rPr>
        <w:t xml:space="preserve">  The</w:t>
      </w:r>
      <w:r w:rsidRPr="001012F2">
        <w:rPr>
          <w:sz w:val="24"/>
          <w:szCs w:val="24"/>
        </w:rPr>
        <w:t xml:space="preserve"> University of Michigan “</w:t>
      </w:r>
      <w:proofErr w:type="spellStart"/>
      <w:r w:rsidRPr="001012F2">
        <w:rPr>
          <w:sz w:val="24"/>
          <w:szCs w:val="24"/>
        </w:rPr>
        <w:t>MCubed</w:t>
      </w:r>
      <w:proofErr w:type="spellEnd"/>
      <w:r w:rsidRPr="001012F2">
        <w:rPr>
          <w:sz w:val="24"/>
          <w:szCs w:val="24"/>
        </w:rPr>
        <w:t xml:space="preserve">” Program.  9/1/12 – 6/30/14.  </w:t>
      </w:r>
    </w:p>
    <w:p w:rsidR="00136D66" w:rsidRDefault="00136D66" w:rsidP="00890C0D">
      <w:pPr>
        <w:rPr>
          <w:b/>
          <w:i/>
          <w:sz w:val="24"/>
          <w:szCs w:val="24"/>
        </w:rPr>
      </w:pPr>
    </w:p>
    <w:p w:rsidR="00890C0D" w:rsidRDefault="00890C0D" w:rsidP="00890C0D">
      <w:pPr>
        <w:rPr>
          <w:sz w:val="24"/>
          <w:szCs w:val="24"/>
        </w:rPr>
      </w:pPr>
      <w:r w:rsidRPr="00890C0D">
        <w:rPr>
          <w:b/>
          <w:i/>
          <w:sz w:val="24"/>
          <w:szCs w:val="24"/>
        </w:rPr>
        <w:t xml:space="preserve">Principal Investigator.  </w:t>
      </w:r>
      <w:r w:rsidRPr="00A20616">
        <w:rPr>
          <w:i/>
          <w:sz w:val="24"/>
          <w:szCs w:val="24"/>
        </w:rPr>
        <w:t>Understanding Career Inflection Points of Women Who Have Successfully Entered Executive Roles in Healthcare.</w:t>
      </w:r>
      <w:r w:rsidRPr="00890C0D">
        <w:rPr>
          <w:sz w:val="24"/>
          <w:szCs w:val="24"/>
        </w:rPr>
        <w:t xml:space="preserve">  </w:t>
      </w:r>
      <w:proofErr w:type="spellStart"/>
      <w:r w:rsidRPr="00890C0D">
        <w:rPr>
          <w:sz w:val="24"/>
          <w:szCs w:val="24"/>
        </w:rPr>
        <w:t>Hospira</w:t>
      </w:r>
      <w:proofErr w:type="spellEnd"/>
      <w:r w:rsidRPr="00890C0D">
        <w:rPr>
          <w:sz w:val="24"/>
          <w:szCs w:val="24"/>
        </w:rPr>
        <w:t xml:space="preserve"> and the National Center for Healthcare Leadership.  </w:t>
      </w:r>
      <w:r>
        <w:rPr>
          <w:sz w:val="24"/>
          <w:szCs w:val="24"/>
        </w:rPr>
        <w:t xml:space="preserve">2012-2013.  </w:t>
      </w:r>
    </w:p>
    <w:p w:rsidR="008D7A2C" w:rsidRPr="00890C0D" w:rsidRDefault="008D7A2C" w:rsidP="00890C0D">
      <w:pPr>
        <w:rPr>
          <w:sz w:val="24"/>
          <w:szCs w:val="24"/>
        </w:rPr>
      </w:pPr>
    </w:p>
    <w:p w:rsidR="00FE0E25" w:rsidRPr="00A20616" w:rsidRDefault="00FE0E25" w:rsidP="00FE0E25">
      <w:pPr>
        <w:rPr>
          <w:i/>
          <w:sz w:val="24"/>
          <w:szCs w:val="24"/>
        </w:rPr>
      </w:pPr>
      <w:r w:rsidRPr="000D7A4C">
        <w:rPr>
          <w:b/>
          <w:i/>
          <w:sz w:val="24"/>
          <w:szCs w:val="24"/>
        </w:rPr>
        <w:t>Principal Investigator:</w:t>
      </w:r>
      <w:r w:rsidRPr="000D7A4C">
        <w:rPr>
          <w:sz w:val="24"/>
          <w:szCs w:val="24"/>
        </w:rPr>
        <w:t xml:space="preserve">  </w:t>
      </w:r>
      <w:r w:rsidRPr="00A20616">
        <w:rPr>
          <w:i/>
          <w:sz w:val="24"/>
          <w:szCs w:val="24"/>
        </w:rPr>
        <w:t>Evaluation of the Physician Group Incentive Program:</w:t>
      </w:r>
    </w:p>
    <w:p w:rsidR="00FE0E25" w:rsidRDefault="00FE0E25" w:rsidP="00FE0E25">
      <w:pPr>
        <w:rPr>
          <w:sz w:val="24"/>
          <w:szCs w:val="24"/>
        </w:rPr>
      </w:pPr>
      <w:r w:rsidRPr="00A20616">
        <w:rPr>
          <w:i/>
          <w:sz w:val="24"/>
          <w:szCs w:val="24"/>
        </w:rPr>
        <w:t>From Partisanship to Partnership.</w:t>
      </w:r>
      <w:r w:rsidRPr="000D7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Commonwealth Fund. May 2010-March 2013. </w:t>
      </w:r>
    </w:p>
    <w:p w:rsidR="008D7A2C" w:rsidRPr="000D7A4C" w:rsidRDefault="008D7A2C" w:rsidP="00FE0E25">
      <w:pPr>
        <w:rPr>
          <w:sz w:val="24"/>
          <w:szCs w:val="24"/>
        </w:rPr>
      </w:pPr>
    </w:p>
    <w:p w:rsidR="001012F2" w:rsidRDefault="001012F2" w:rsidP="001012F2">
      <w:pPr>
        <w:rPr>
          <w:sz w:val="24"/>
          <w:szCs w:val="24"/>
        </w:rPr>
      </w:pPr>
      <w:r w:rsidRPr="000D7A4C">
        <w:rPr>
          <w:b/>
          <w:i/>
          <w:sz w:val="24"/>
          <w:szCs w:val="24"/>
        </w:rPr>
        <w:t xml:space="preserve">Principal Investigator: </w:t>
      </w:r>
      <w:r w:rsidRPr="00A20616">
        <w:rPr>
          <w:b/>
          <w:i/>
          <w:sz w:val="24"/>
          <w:szCs w:val="24"/>
        </w:rPr>
        <w:t xml:space="preserve"> </w:t>
      </w:r>
      <w:r w:rsidRPr="00A20616">
        <w:rPr>
          <w:i/>
          <w:sz w:val="24"/>
          <w:szCs w:val="24"/>
        </w:rPr>
        <w:t>Understanding Environmental and Organizational Factors Related to Surgical Quality in Michigan Hospitals</w:t>
      </w:r>
      <w:r>
        <w:rPr>
          <w:sz w:val="24"/>
          <w:szCs w:val="24"/>
        </w:rPr>
        <w:t xml:space="preserve">. </w:t>
      </w:r>
      <w:r w:rsidRPr="000D7A4C">
        <w:rPr>
          <w:sz w:val="24"/>
          <w:szCs w:val="24"/>
        </w:rPr>
        <w:t>The Center for Healthcare Research and Tran</w:t>
      </w:r>
      <w:r>
        <w:rPr>
          <w:sz w:val="24"/>
          <w:szCs w:val="24"/>
        </w:rPr>
        <w:t>sformation. May 2010-May 2011.</w:t>
      </w:r>
      <w:r w:rsidRPr="000D7A4C">
        <w:rPr>
          <w:sz w:val="24"/>
          <w:szCs w:val="24"/>
        </w:rPr>
        <w:t xml:space="preserve"> </w:t>
      </w:r>
    </w:p>
    <w:p w:rsidR="008D7A2C" w:rsidRPr="000D7A4C" w:rsidRDefault="008D7A2C" w:rsidP="001012F2">
      <w:pPr>
        <w:rPr>
          <w:b/>
          <w:i/>
          <w:sz w:val="24"/>
          <w:szCs w:val="24"/>
        </w:rPr>
      </w:pPr>
    </w:p>
    <w:p w:rsidR="001012F2" w:rsidRPr="000D7A4C" w:rsidRDefault="001012F2" w:rsidP="001012F2">
      <w:pPr>
        <w:rPr>
          <w:sz w:val="24"/>
          <w:szCs w:val="24"/>
        </w:rPr>
      </w:pPr>
      <w:r w:rsidRPr="000D7A4C">
        <w:rPr>
          <w:b/>
          <w:i/>
          <w:sz w:val="24"/>
          <w:szCs w:val="24"/>
        </w:rPr>
        <w:t xml:space="preserve">Co-Principal Investigator:  </w:t>
      </w:r>
      <w:r w:rsidRPr="00A20616">
        <w:rPr>
          <w:i/>
          <w:sz w:val="24"/>
          <w:szCs w:val="24"/>
        </w:rPr>
        <w:t>Knowledge Management of Management Knowledge: Understanding Current Best Practice among Healthcare Organizations.</w:t>
      </w:r>
      <w:r>
        <w:rPr>
          <w:sz w:val="24"/>
          <w:szCs w:val="24"/>
        </w:rPr>
        <w:t xml:space="preserve"> </w:t>
      </w:r>
      <w:r w:rsidR="000752BB">
        <w:rPr>
          <w:sz w:val="24"/>
          <w:szCs w:val="24"/>
        </w:rPr>
        <w:t>T</w:t>
      </w:r>
      <w:r w:rsidRPr="000D7A4C">
        <w:rPr>
          <w:sz w:val="24"/>
          <w:szCs w:val="24"/>
        </w:rPr>
        <w:t xml:space="preserve">he University of Michigan Department of Health Management and Policy </w:t>
      </w:r>
      <w:proofErr w:type="spellStart"/>
      <w:r w:rsidRPr="000D7A4C">
        <w:rPr>
          <w:sz w:val="24"/>
          <w:szCs w:val="24"/>
        </w:rPr>
        <w:t>McNearney</w:t>
      </w:r>
      <w:proofErr w:type="spellEnd"/>
      <w:r w:rsidRPr="000D7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Research Award. </w:t>
      </w:r>
      <w:r w:rsidRPr="000D7A4C">
        <w:rPr>
          <w:sz w:val="24"/>
          <w:szCs w:val="24"/>
        </w:rPr>
        <w:t>12/1/09 – 11/30/11</w:t>
      </w:r>
      <w:r>
        <w:rPr>
          <w:sz w:val="24"/>
          <w:szCs w:val="24"/>
        </w:rPr>
        <w:t>.</w:t>
      </w:r>
      <w:r w:rsidRPr="000D7A4C">
        <w:rPr>
          <w:sz w:val="24"/>
          <w:szCs w:val="24"/>
        </w:rPr>
        <w:t xml:space="preserve"> Principal Inves</w:t>
      </w:r>
      <w:r>
        <w:rPr>
          <w:sz w:val="24"/>
          <w:szCs w:val="24"/>
        </w:rPr>
        <w:t xml:space="preserve">tigator: Kai Zheng, PhD. </w:t>
      </w:r>
    </w:p>
    <w:p w:rsidR="00F46075" w:rsidRPr="000D7A4C" w:rsidRDefault="00F46075" w:rsidP="00F46075">
      <w:pPr>
        <w:pStyle w:val="BodyText"/>
        <w:jc w:val="left"/>
        <w:rPr>
          <w:sz w:val="24"/>
        </w:rPr>
      </w:pPr>
    </w:p>
    <w:p w:rsidR="008D7A2C" w:rsidRDefault="000758DF" w:rsidP="000758DF">
      <w:pPr>
        <w:rPr>
          <w:sz w:val="24"/>
          <w:szCs w:val="24"/>
        </w:rPr>
      </w:pPr>
      <w:bookmarkStart w:id="4" w:name="OLE_LINK2"/>
      <w:r w:rsidRPr="000D7A4C">
        <w:rPr>
          <w:b/>
          <w:i/>
          <w:sz w:val="24"/>
          <w:szCs w:val="24"/>
        </w:rPr>
        <w:t xml:space="preserve">Project Director:  </w:t>
      </w:r>
      <w:r w:rsidRPr="00A20616">
        <w:rPr>
          <w:i/>
          <w:sz w:val="24"/>
          <w:szCs w:val="24"/>
        </w:rPr>
        <w:t>Building Crosscutting Leadership Competencies into Profession</w:t>
      </w:r>
      <w:r w:rsidR="00172B8E" w:rsidRPr="00A20616">
        <w:rPr>
          <w:i/>
          <w:sz w:val="24"/>
          <w:szCs w:val="24"/>
        </w:rPr>
        <w:t>al Health Education (Stage II).</w:t>
      </w:r>
      <w:r w:rsidRPr="00A20616">
        <w:rPr>
          <w:i/>
          <w:sz w:val="24"/>
          <w:szCs w:val="24"/>
        </w:rPr>
        <w:t xml:space="preserve"> </w:t>
      </w:r>
      <w:r w:rsidRPr="000D7A4C">
        <w:rPr>
          <w:sz w:val="24"/>
          <w:szCs w:val="24"/>
        </w:rPr>
        <w:t xml:space="preserve"> </w:t>
      </w:r>
      <w:r w:rsidR="000752BB">
        <w:rPr>
          <w:sz w:val="24"/>
          <w:szCs w:val="24"/>
        </w:rPr>
        <w:t xml:space="preserve">The </w:t>
      </w:r>
      <w:r w:rsidRPr="000D7A4C">
        <w:rPr>
          <w:sz w:val="24"/>
          <w:szCs w:val="24"/>
        </w:rPr>
        <w:t xml:space="preserve">University of Michigan Gilbert Whitaker Fund for Improvement </w:t>
      </w:r>
      <w:r w:rsidR="00172B8E">
        <w:rPr>
          <w:sz w:val="24"/>
          <w:szCs w:val="24"/>
        </w:rPr>
        <w:t>of Teaching.  10/1/09 – 7/31/10.</w:t>
      </w:r>
      <w:r w:rsidRPr="000D7A4C">
        <w:rPr>
          <w:sz w:val="24"/>
          <w:szCs w:val="24"/>
        </w:rPr>
        <w:t xml:space="preserve"> </w:t>
      </w:r>
    </w:p>
    <w:p w:rsidR="008D7A2C" w:rsidRDefault="008D7A2C" w:rsidP="000758DF">
      <w:pPr>
        <w:rPr>
          <w:sz w:val="24"/>
          <w:szCs w:val="24"/>
        </w:rPr>
      </w:pPr>
    </w:p>
    <w:p w:rsidR="000758DF" w:rsidRDefault="000758DF" w:rsidP="000758DF">
      <w:pPr>
        <w:rPr>
          <w:sz w:val="24"/>
          <w:szCs w:val="24"/>
        </w:rPr>
      </w:pPr>
      <w:r w:rsidRPr="000D7A4C">
        <w:rPr>
          <w:b/>
          <w:i/>
          <w:sz w:val="24"/>
          <w:szCs w:val="24"/>
        </w:rPr>
        <w:t>Core Team Member:</w:t>
      </w:r>
      <w:r w:rsidRPr="000D7A4C">
        <w:rPr>
          <w:sz w:val="24"/>
          <w:szCs w:val="24"/>
        </w:rPr>
        <w:t xml:space="preserve">  </w:t>
      </w:r>
      <w:r w:rsidRPr="00A20616">
        <w:rPr>
          <w:i/>
          <w:sz w:val="24"/>
          <w:szCs w:val="24"/>
        </w:rPr>
        <w:t>Development of an Interdisciplinary Leadership Cur</w:t>
      </w:r>
      <w:r w:rsidR="00172B8E" w:rsidRPr="00A20616">
        <w:rPr>
          <w:i/>
          <w:sz w:val="24"/>
          <w:szCs w:val="24"/>
        </w:rPr>
        <w:t>riculum for Medical Residents</w:t>
      </w:r>
      <w:r w:rsidR="00172B8E">
        <w:rPr>
          <w:sz w:val="24"/>
          <w:szCs w:val="24"/>
        </w:rPr>
        <w:t xml:space="preserve">. </w:t>
      </w:r>
      <w:r w:rsidR="000752BB">
        <w:rPr>
          <w:sz w:val="24"/>
          <w:szCs w:val="24"/>
        </w:rPr>
        <w:t>T</w:t>
      </w:r>
      <w:r w:rsidRPr="000D7A4C">
        <w:rPr>
          <w:sz w:val="24"/>
          <w:szCs w:val="24"/>
        </w:rPr>
        <w:t>he University of Michigan Gilbert Whitaker Fu</w:t>
      </w:r>
      <w:r w:rsidR="00172B8E">
        <w:rPr>
          <w:sz w:val="24"/>
          <w:szCs w:val="24"/>
        </w:rPr>
        <w:t>nd for Improvement of Teaching. 5/1/09 – 4/30/10. Project Director: James M. Cooke, MD.</w:t>
      </w:r>
      <w:r w:rsidRPr="000D7A4C">
        <w:rPr>
          <w:sz w:val="24"/>
          <w:szCs w:val="24"/>
        </w:rPr>
        <w:t xml:space="preserve"> </w:t>
      </w:r>
    </w:p>
    <w:p w:rsidR="008D7A2C" w:rsidRPr="000D7A4C" w:rsidRDefault="008D7A2C" w:rsidP="000758DF">
      <w:pPr>
        <w:rPr>
          <w:sz w:val="24"/>
          <w:szCs w:val="24"/>
        </w:rPr>
      </w:pPr>
    </w:p>
    <w:p w:rsidR="000758DF" w:rsidRPr="000D7A4C" w:rsidRDefault="00172B8E" w:rsidP="000758DF">
      <w:pPr>
        <w:rPr>
          <w:sz w:val="24"/>
        </w:rPr>
      </w:pPr>
      <w:r>
        <w:rPr>
          <w:b/>
          <w:i/>
          <w:sz w:val="24"/>
        </w:rPr>
        <w:t>Investigator:</w:t>
      </w:r>
      <w:r w:rsidR="000758DF" w:rsidRPr="000D7A4C">
        <w:rPr>
          <w:b/>
          <w:i/>
          <w:sz w:val="24"/>
        </w:rPr>
        <w:t xml:space="preserve">  </w:t>
      </w:r>
      <w:r w:rsidR="000758DF" w:rsidRPr="00A20616">
        <w:rPr>
          <w:bCs/>
          <w:i/>
          <w:iCs/>
          <w:sz w:val="24"/>
        </w:rPr>
        <w:t>Evalua</w:t>
      </w:r>
      <w:r w:rsidRPr="00A20616">
        <w:rPr>
          <w:bCs/>
          <w:i/>
          <w:iCs/>
          <w:sz w:val="24"/>
        </w:rPr>
        <w:t>ting Medicaid Reform in Florida</w:t>
      </w:r>
      <w:r>
        <w:rPr>
          <w:bCs/>
          <w:iCs/>
          <w:sz w:val="24"/>
        </w:rPr>
        <w:t>.</w:t>
      </w:r>
      <w:r w:rsidR="000758DF" w:rsidRPr="000D7A4C">
        <w:rPr>
          <w:bCs/>
          <w:iCs/>
          <w:sz w:val="24"/>
        </w:rPr>
        <w:t xml:space="preserve"> </w:t>
      </w:r>
      <w:r w:rsidR="000752BB">
        <w:rPr>
          <w:bCs/>
          <w:iCs/>
          <w:sz w:val="24"/>
        </w:rPr>
        <w:t>T</w:t>
      </w:r>
      <w:r w:rsidR="000758DF" w:rsidRPr="000D7A4C">
        <w:rPr>
          <w:sz w:val="24"/>
        </w:rPr>
        <w:t xml:space="preserve">he Florida Agency </w:t>
      </w:r>
      <w:r>
        <w:rPr>
          <w:sz w:val="24"/>
        </w:rPr>
        <w:t>for Health Care Administration.</w:t>
      </w:r>
      <w:r w:rsidR="000758DF" w:rsidRPr="000D7A4C">
        <w:rPr>
          <w:sz w:val="24"/>
        </w:rPr>
        <w:t xml:space="preserve"> 1/1/06</w:t>
      </w:r>
      <w:r>
        <w:rPr>
          <w:sz w:val="24"/>
        </w:rPr>
        <w:t xml:space="preserve"> – 6/30/10. Principal Investigator: R. Paul Duncan. </w:t>
      </w:r>
    </w:p>
    <w:p w:rsidR="000758DF" w:rsidRDefault="000758DF" w:rsidP="00357FAC">
      <w:pPr>
        <w:rPr>
          <w:b/>
          <w:i/>
          <w:sz w:val="24"/>
          <w:szCs w:val="24"/>
        </w:rPr>
      </w:pPr>
    </w:p>
    <w:p w:rsidR="00357FAC" w:rsidRPr="000D7A4C" w:rsidRDefault="00357FAC" w:rsidP="00357FAC">
      <w:pPr>
        <w:rPr>
          <w:rFonts w:ascii="Arial" w:hAnsi="Arial" w:cs="Arial"/>
        </w:rPr>
      </w:pPr>
      <w:r w:rsidRPr="000D7A4C">
        <w:rPr>
          <w:b/>
          <w:i/>
          <w:sz w:val="24"/>
          <w:szCs w:val="24"/>
        </w:rPr>
        <w:t>Investigator</w:t>
      </w:r>
      <w:r w:rsidRPr="000D7A4C">
        <w:rPr>
          <w:b/>
          <w:sz w:val="24"/>
          <w:szCs w:val="24"/>
        </w:rPr>
        <w:t xml:space="preserve">:  </w:t>
      </w:r>
      <w:r w:rsidRPr="00A20616">
        <w:rPr>
          <w:i/>
          <w:sz w:val="24"/>
          <w:szCs w:val="24"/>
        </w:rPr>
        <w:t>Physician Experiences w</w:t>
      </w:r>
      <w:r w:rsidR="00172B8E" w:rsidRPr="00A20616">
        <w:rPr>
          <w:i/>
          <w:sz w:val="24"/>
          <w:szCs w:val="24"/>
        </w:rPr>
        <w:t>ith Medicaid Reform in Florida</w:t>
      </w:r>
      <w:r w:rsidR="00172B8E">
        <w:rPr>
          <w:sz w:val="24"/>
          <w:szCs w:val="24"/>
        </w:rPr>
        <w:t>.</w:t>
      </w:r>
      <w:r w:rsidR="000752BB">
        <w:rPr>
          <w:sz w:val="24"/>
          <w:szCs w:val="24"/>
        </w:rPr>
        <w:t xml:space="preserve"> The </w:t>
      </w:r>
      <w:r w:rsidRPr="000D7A4C">
        <w:rPr>
          <w:sz w:val="24"/>
          <w:szCs w:val="24"/>
        </w:rPr>
        <w:t>Heal</w:t>
      </w:r>
      <w:r w:rsidR="00172B8E">
        <w:rPr>
          <w:sz w:val="24"/>
          <w:szCs w:val="24"/>
        </w:rPr>
        <w:t>th Foundation of South Florida. 11/01/08 – 12/31/09. Principal Investigator: Allyson G. Hall.</w:t>
      </w:r>
      <w:r w:rsidRPr="000D7A4C">
        <w:rPr>
          <w:sz w:val="24"/>
          <w:szCs w:val="24"/>
        </w:rPr>
        <w:t xml:space="preserve"> </w:t>
      </w:r>
    </w:p>
    <w:p w:rsidR="00357FAC" w:rsidRPr="000D7A4C" w:rsidRDefault="00357FAC" w:rsidP="00F46075">
      <w:pPr>
        <w:rPr>
          <w:b/>
          <w:i/>
          <w:sz w:val="24"/>
        </w:rPr>
      </w:pPr>
    </w:p>
    <w:p w:rsidR="00696A75" w:rsidRDefault="00172B8E" w:rsidP="00F46075">
      <w:pPr>
        <w:rPr>
          <w:sz w:val="24"/>
        </w:rPr>
      </w:pPr>
      <w:r>
        <w:rPr>
          <w:b/>
          <w:i/>
          <w:sz w:val="24"/>
        </w:rPr>
        <w:lastRenderedPageBreak/>
        <w:t>Investigator:</w:t>
      </w:r>
      <w:r w:rsidR="00F46075" w:rsidRPr="000D7A4C">
        <w:rPr>
          <w:b/>
          <w:i/>
          <w:sz w:val="24"/>
        </w:rPr>
        <w:t xml:space="preserve">  </w:t>
      </w:r>
      <w:r w:rsidR="00F46075" w:rsidRPr="00A20616">
        <w:rPr>
          <w:i/>
          <w:sz w:val="24"/>
        </w:rPr>
        <w:t xml:space="preserve">Broward AHRQ Prevention </w:t>
      </w:r>
      <w:r w:rsidRPr="00A20616">
        <w:rPr>
          <w:i/>
          <w:sz w:val="24"/>
        </w:rPr>
        <w:t xml:space="preserve">Quality Indicators Initiative: </w:t>
      </w:r>
      <w:r w:rsidR="00F46075" w:rsidRPr="00A20616">
        <w:rPr>
          <w:i/>
          <w:sz w:val="24"/>
        </w:rPr>
        <w:t>Analysis of Hospitalization and Emergency Room Indicators for the North Broward Hospital District.</w:t>
      </w:r>
      <w:r w:rsidR="000752BB">
        <w:rPr>
          <w:sz w:val="24"/>
        </w:rPr>
        <w:t xml:space="preserve">  </w:t>
      </w:r>
      <w:r w:rsidR="00F46075" w:rsidRPr="000D7A4C">
        <w:rPr>
          <w:sz w:val="24"/>
        </w:rPr>
        <w:t>N</w:t>
      </w:r>
      <w:r>
        <w:rPr>
          <w:sz w:val="24"/>
        </w:rPr>
        <w:t>orth Broward Hospital District. 7/1/07 – 6/30/09.</w:t>
      </w:r>
      <w:r w:rsidR="00F46075" w:rsidRPr="000D7A4C">
        <w:rPr>
          <w:sz w:val="24"/>
        </w:rPr>
        <w:t xml:space="preserve"> Principal </w:t>
      </w:r>
      <w:r>
        <w:rPr>
          <w:sz w:val="24"/>
        </w:rPr>
        <w:t>Investigator:  Allyson G. Hall</w:t>
      </w:r>
    </w:p>
    <w:p w:rsidR="008D7A2C" w:rsidRPr="000D7A4C" w:rsidRDefault="008D7A2C" w:rsidP="00F46075">
      <w:pPr>
        <w:rPr>
          <w:sz w:val="24"/>
        </w:rPr>
      </w:pPr>
    </w:p>
    <w:bookmarkEnd w:id="4"/>
    <w:p w:rsidR="006E456A" w:rsidRPr="000D7A4C" w:rsidRDefault="006E456A" w:rsidP="006E456A">
      <w:pPr>
        <w:rPr>
          <w:sz w:val="24"/>
        </w:rPr>
      </w:pPr>
      <w:r w:rsidRPr="000D7A4C">
        <w:rPr>
          <w:b/>
          <w:i/>
          <w:sz w:val="24"/>
        </w:rPr>
        <w:t>Consultant, Faculty Associate</w:t>
      </w:r>
      <w:r w:rsidR="00172B8E">
        <w:rPr>
          <w:b/>
          <w:i/>
          <w:sz w:val="24"/>
        </w:rPr>
        <w:t>:</w:t>
      </w:r>
      <w:r w:rsidRPr="000D7A4C">
        <w:rPr>
          <w:b/>
          <w:i/>
          <w:sz w:val="24"/>
        </w:rPr>
        <w:t xml:space="preserve">  </w:t>
      </w:r>
      <w:r w:rsidRPr="00A20616">
        <w:rPr>
          <w:i/>
          <w:sz w:val="24"/>
        </w:rPr>
        <w:t>Drug Abuse Treatment System Survey</w:t>
      </w:r>
      <w:r w:rsidR="000752BB">
        <w:rPr>
          <w:i/>
          <w:sz w:val="24"/>
        </w:rPr>
        <w:t xml:space="preserve">.  </w:t>
      </w:r>
      <w:r w:rsidRPr="000D7A4C">
        <w:rPr>
          <w:sz w:val="24"/>
        </w:rPr>
        <w:t>Na</w:t>
      </w:r>
      <w:r w:rsidR="00172B8E">
        <w:rPr>
          <w:sz w:val="24"/>
        </w:rPr>
        <w:t>tional Institute on Drug Abuse.</w:t>
      </w:r>
      <w:r w:rsidRPr="000D7A4C">
        <w:rPr>
          <w:sz w:val="24"/>
        </w:rPr>
        <w:t xml:space="preserve"> </w:t>
      </w:r>
      <w:r w:rsidR="00C07B51" w:rsidRPr="000D7A4C">
        <w:rPr>
          <w:sz w:val="24"/>
        </w:rPr>
        <w:t>1998 - 2007</w:t>
      </w:r>
      <w:r w:rsidRPr="000D7A4C">
        <w:rPr>
          <w:sz w:val="24"/>
        </w:rPr>
        <w:t xml:space="preserve"> (subcontract</w:t>
      </w:r>
      <w:r w:rsidR="00344ADD" w:rsidRPr="000D7A4C">
        <w:rPr>
          <w:sz w:val="24"/>
        </w:rPr>
        <w:t xml:space="preserve"> and consulting arrangements </w:t>
      </w:r>
      <w:r w:rsidRPr="000D7A4C">
        <w:rPr>
          <w:sz w:val="24"/>
        </w:rPr>
        <w:t>with University of Mich</w:t>
      </w:r>
      <w:r w:rsidR="00172B8E">
        <w:rPr>
          <w:sz w:val="24"/>
        </w:rPr>
        <w:t>igan). Principal Investigators: Jeffrey A. Alexander.</w:t>
      </w:r>
      <w:r w:rsidRPr="000D7A4C">
        <w:rPr>
          <w:sz w:val="24"/>
        </w:rPr>
        <w:t xml:space="preserve"> </w:t>
      </w:r>
    </w:p>
    <w:p w:rsidR="006E456A" w:rsidRPr="000D7A4C" w:rsidRDefault="006E456A" w:rsidP="006E456A">
      <w:pPr>
        <w:pStyle w:val="BodyText"/>
        <w:ind w:left="1440"/>
        <w:jc w:val="left"/>
        <w:rPr>
          <w:sz w:val="24"/>
        </w:rPr>
      </w:pPr>
    </w:p>
    <w:p w:rsidR="006E456A" w:rsidRDefault="006E456A" w:rsidP="006E456A">
      <w:pPr>
        <w:pStyle w:val="BodyText"/>
        <w:jc w:val="left"/>
        <w:rPr>
          <w:sz w:val="24"/>
        </w:rPr>
      </w:pPr>
      <w:r w:rsidRPr="000D7A4C">
        <w:rPr>
          <w:b/>
          <w:i/>
          <w:sz w:val="24"/>
        </w:rPr>
        <w:t>Principal Investiga</w:t>
      </w:r>
      <w:r w:rsidR="00172B8E">
        <w:rPr>
          <w:b/>
          <w:i/>
          <w:sz w:val="24"/>
        </w:rPr>
        <w:t xml:space="preserve">tor &amp; Co-Principal Investigator: </w:t>
      </w:r>
      <w:r w:rsidRPr="000D7A4C">
        <w:rPr>
          <w:b/>
          <w:i/>
          <w:sz w:val="24"/>
        </w:rPr>
        <w:t xml:space="preserve"> </w:t>
      </w:r>
      <w:r w:rsidRPr="000752BB">
        <w:rPr>
          <w:bCs/>
          <w:i/>
          <w:iCs/>
          <w:sz w:val="24"/>
        </w:rPr>
        <w:t>Evaluatin</w:t>
      </w:r>
      <w:r w:rsidRPr="00A20616">
        <w:rPr>
          <w:bCs/>
          <w:i/>
          <w:iCs/>
          <w:sz w:val="24"/>
        </w:rPr>
        <w:t xml:space="preserve">g </w:t>
      </w:r>
      <w:r w:rsidRPr="00A20616">
        <w:rPr>
          <w:i/>
          <w:sz w:val="24"/>
        </w:rPr>
        <w:t>the</w:t>
      </w:r>
      <w:r w:rsidRPr="00A20616">
        <w:rPr>
          <w:b/>
          <w:i/>
          <w:sz w:val="24"/>
        </w:rPr>
        <w:t xml:space="preserve"> </w:t>
      </w:r>
      <w:r w:rsidR="00172B8E" w:rsidRPr="00A20616">
        <w:rPr>
          <w:i/>
          <w:sz w:val="24"/>
        </w:rPr>
        <w:t>Miami-Dade HRSA CAP Program</w:t>
      </w:r>
      <w:r w:rsidR="00172B8E">
        <w:rPr>
          <w:sz w:val="24"/>
        </w:rPr>
        <w:t xml:space="preserve">. </w:t>
      </w:r>
      <w:r w:rsidR="000752BB">
        <w:rPr>
          <w:sz w:val="24"/>
        </w:rPr>
        <w:t xml:space="preserve">The </w:t>
      </w:r>
      <w:r w:rsidRPr="000D7A4C">
        <w:rPr>
          <w:sz w:val="24"/>
        </w:rPr>
        <w:t>Public He</w:t>
      </w:r>
      <w:r w:rsidR="00DB349C" w:rsidRPr="000D7A4C">
        <w:rPr>
          <w:sz w:val="24"/>
        </w:rPr>
        <w:t xml:space="preserve">alth Trust of Miami/Dade County. </w:t>
      </w:r>
      <w:r w:rsidRPr="000D7A4C">
        <w:rPr>
          <w:sz w:val="24"/>
        </w:rPr>
        <w:t>2001-200</w:t>
      </w:r>
      <w:r w:rsidR="001401F7" w:rsidRPr="000D7A4C">
        <w:rPr>
          <w:sz w:val="24"/>
        </w:rPr>
        <w:t>7</w:t>
      </w:r>
      <w:r w:rsidR="00172B8E">
        <w:rPr>
          <w:sz w:val="24"/>
        </w:rPr>
        <w:t>.</w:t>
      </w:r>
      <w:r w:rsidRPr="000D7A4C">
        <w:rPr>
          <w:sz w:val="24"/>
        </w:rPr>
        <w:t xml:space="preserve"> </w:t>
      </w:r>
    </w:p>
    <w:p w:rsidR="008D7A2C" w:rsidRPr="000D7A4C" w:rsidRDefault="008D7A2C" w:rsidP="006E456A">
      <w:pPr>
        <w:pStyle w:val="BodyText"/>
        <w:jc w:val="left"/>
        <w:rPr>
          <w:b/>
          <w:i/>
          <w:sz w:val="24"/>
        </w:rPr>
      </w:pPr>
    </w:p>
    <w:p w:rsidR="006E456A" w:rsidRPr="000D7A4C" w:rsidRDefault="00172B8E" w:rsidP="006E456A">
      <w:pPr>
        <w:pStyle w:val="BodyText"/>
        <w:jc w:val="left"/>
        <w:rPr>
          <w:sz w:val="24"/>
        </w:rPr>
      </w:pPr>
      <w:r>
        <w:rPr>
          <w:b/>
          <w:i/>
          <w:sz w:val="24"/>
        </w:rPr>
        <w:t>Principal Investigator:</w:t>
      </w:r>
      <w:r w:rsidR="006E456A" w:rsidRPr="000D7A4C">
        <w:rPr>
          <w:b/>
          <w:i/>
          <w:sz w:val="24"/>
        </w:rPr>
        <w:t xml:space="preserve">  </w:t>
      </w:r>
      <w:r w:rsidR="006E456A" w:rsidRPr="00A20616">
        <w:rPr>
          <w:bCs/>
          <w:i/>
          <w:iCs/>
          <w:sz w:val="24"/>
        </w:rPr>
        <w:t xml:space="preserve">Evaluating </w:t>
      </w:r>
      <w:r w:rsidR="006E456A" w:rsidRPr="00A20616">
        <w:rPr>
          <w:i/>
          <w:sz w:val="24"/>
        </w:rPr>
        <w:t>the</w:t>
      </w:r>
      <w:r w:rsidR="006E456A" w:rsidRPr="00A20616">
        <w:rPr>
          <w:b/>
          <w:i/>
          <w:sz w:val="24"/>
        </w:rPr>
        <w:t xml:space="preserve"> </w:t>
      </w:r>
      <w:r w:rsidR="006E456A" w:rsidRPr="00A20616">
        <w:rPr>
          <w:i/>
          <w:sz w:val="24"/>
        </w:rPr>
        <w:t>Lake County Community Access Program</w:t>
      </w:r>
      <w:r w:rsidR="006E456A" w:rsidRPr="000D7A4C">
        <w:rPr>
          <w:sz w:val="24"/>
        </w:rPr>
        <w:t>.</w:t>
      </w:r>
      <w:r>
        <w:rPr>
          <w:bCs/>
          <w:sz w:val="24"/>
        </w:rPr>
        <w:t xml:space="preserve"> </w:t>
      </w:r>
      <w:r w:rsidR="000752BB">
        <w:rPr>
          <w:bCs/>
          <w:sz w:val="24"/>
        </w:rPr>
        <w:t>T</w:t>
      </w:r>
      <w:r w:rsidR="006E456A" w:rsidRPr="000D7A4C">
        <w:rPr>
          <w:sz w:val="24"/>
        </w:rPr>
        <w:t>he Lake County Board of County Commissioners</w:t>
      </w:r>
      <w:r>
        <w:rPr>
          <w:sz w:val="24"/>
        </w:rPr>
        <w:t>.</w:t>
      </w:r>
      <w:r w:rsidR="00DB349C" w:rsidRPr="000D7A4C">
        <w:rPr>
          <w:sz w:val="24"/>
        </w:rPr>
        <w:t xml:space="preserve"> </w:t>
      </w:r>
      <w:r>
        <w:rPr>
          <w:sz w:val="24"/>
        </w:rPr>
        <w:t>2005-2007.</w:t>
      </w:r>
      <w:r w:rsidR="006E456A" w:rsidRPr="000D7A4C">
        <w:rPr>
          <w:sz w:val="24"/>
        </w:rPr>
        <w:t xml:space="preserve"> </w:t>
      </w:r>
    </w:p>
    <w:p w:rsidR="006E456A" w:rsidRPr="000D7A4C" w:rsidRDefault="006E456A" w:rsidP="00AA3C6E">
      <w:pPr>
        <w:pStyle w:val="BodyText"/>
        <w:jc w:val="left"/>
        <w:rPr>
          <w:b/>
          <w:i/>
          <w:sz w:val="24"/>
        </w:rPr>
      </w:pPr>
    </w:p>
    <w:p w:rsidR="00AA3C6E" w:rsidRPr="000D7A4C" w:rsidRDefault="00172B8E" w:rsidP="00AA3C6E">
      <w:pPr>
        <w:pStyle w:val="BodyText"/>
        <w:jc w:val="left"/>
        <w:rPr>
          <w:sz w:val="24"/>
        </w:rPr>
      </w:pPr>
      <w:r>
        <w:rPr>
          <w:b/>
          <w:i/>
          <w:sz w:val="24"/>
        </w:rPr>
        <w:t>Principal Investigator:</w:t>
      </w:r>
      <w:r w:rsidR="00AA3C6E" w:rsidRPr="000D7A4C">
        <w:rPr>
          <w:b/>
          <w:i/>
          <w:sz w:val="24"/>
        </w:rPr>
        <w:t xml:space="preserve">  </w:t>
      </w:r>
      <w:r w:rsidR="00AA3C6E" w:rsidRPr="00A20616">
        <w:rPr>
          <w:bCs/>
          <w:i/>
          <w:iCs/>
          <w:sz w:val="24"/>
        </w:rPr>
        <w:t xml:space="preserve">Evaluating </w:t>
      </w:r>
      <w:r w:rsidR="00AA3C6E" w:rsidRPr="00A20616">
        <w:rPr>
          <w:i/>
          <w:sz w:val="24"/>
        </w:rPr>
        <w:t>the</w:t>
      </w:r>
      <w:r w:rsidR="00AA3C6E" w:rsidRPr="00A20616">
        <w:rPr>
          <w:b/>
          <w:i/>
          <w:sz w:val="24"/>
        </w:rPr>
        <w:t xml:space="preserve"> </w:t>
      </w:r>
      <w:r w:rsidR="00AA3C6E" w:rsidRPr="00A20616">
        <w:rPr>
          <w:bCs/>
          <w:i/>
          <w:sz w:val="24"/>
        </w:rPr>
        <w:t>Palm Beach County HCAP Program (Glades Access Cons</w:t>
      </w:r>
      <w:r w:rsidRPr="00A20616">
        <w:rPr>
          <w:bCs/>
          <w:i/>
          <w:sz w:val="24"/>
        </w:rPr>
        <w:t>ortium).</w:t>
      </w:r>
      <w:r>
        <w:rPr>
          <w:bCs/>
          <w:sz w:val="24"/>
        </w:rPr>
        <w:t xml:space="preserve"> </w:t>
      </w:r>
      <w:r w:rsidR="00AA3C6E" w:rsidRPr="000D7A4C">
        <w:rPr>
          <w:sz w:val="24"/>
        </w:rPr>
        <w:t>Palm Beach County, FL</w:t>
      </w:r>
      <w:r w:rsidR="00C07B51" w:rsidRPr="000D7A4C">
        <w:rPr>
          <w:sz w:val="24"/>
        </w:rPr>
        <w:t xml:space="preserve">. </w:t>
      </w:r>
      <w:r>
        <w:rPr>
          <w:sz w:val="24"/>
        </w:rPr>
        <w:t>2004-2007</w:t>
      </w:r>
    </w:p>
    <w:p w:rsidR="00660AA3" w:rsidRPr="000D7A4C" w:rsidRDefault="00660AA3">
      <w:pPr>
        <w:rPr>
          <w:b/>
          <w:bCs/>
          <w:i/>
          <w:iCs/>
          <w:sz w:val="24"/>
        </w:rPr>
      </w:pPr>
    </w:p>
    <w:p w:rsidR="00660AA3" w:rsidRPr="000D7A4C" w:rsidRDefault="00096973">
      <w:pPr>
        <w:pStyle w:val="BodyText"/>
        <w:jc w:val="left"/>
        <w:rPr>
          <w:bCs/>
          <w:iCs/>
          <w:sz w:val="24"/>
        </w:rPr>
      </w:pPr>
      <w:r>
        <w:rPr>
          <w:b/>
          <w:i/>
          <w:sz w:val="24"/>
        </w:rPr>
        <w:t>Investigator</w:t>
      </w:r>
      <w:r w:rsidRPr="00A20616">
        <w:rPr>
          <w:b/>
          <w:sz w:val="24"/>
        </w:rPr>
        <w:t>:</w:t>
      </w:r>
      <w:r w:rsidR="00660AA3" w:rsidRPr="00A20616">
        <w:rPr>
          <w:b/>
          <w:sz w:val="24"/>
        </w:rPr>
        <w:t xml:space="preserve">  </w:t>
      </w:r>
      <w:r w:rsidR="00660AA3" w:rsidRPr="00A20616">
        <w:rPr>
          <w:bCs/>
          <w:iCs/>
          <w:sz w:val="24"/>
        </w:rPr>
        <w:t>HRSA SPG Program Limited Competition Pilot Planning and Continuation</w:t>
      </w:r>
      <w:r w:rsidRPr="00A20616">
        <w:rPr>
          <w:bCs/>
          <w:iCs/>
          <w:sz w:val="24"/>
        </w:rPr>
        <w:t xml:space="preserve"> Grant Application for Florida.</w:t>
      </w:r>
      <w:r w:rsidR="00660AA3" w:rsidRPr="000D7A4C">
        <w:rPr>
          <w:bCs/>
          <w:iCs/>
          <w:sz w:val="24"/>
        </w:rPr>
        <w:t xml:space="preserve"> HRSA and the Wint</w:t>
      </w:r>
      <w:r>
        <w:rPr>
          <w:bCs/>
          <w:iCs/>
          <w:sz w:val="24"/>
        </w:rPr>
        <w:t>er Park Health Care Foundation.</w:t>
      </w:r>
      <w:r w:rsidR="00660AA3" w:rsidRPr="000D7A4C">
        <w:rPr>
          <w:bCs/>
          <w:iCs/>
          <w:sz w:val="24"/>
        </w:rPr>
        <w:t xml:space="preserve"> </w:t>
      </w:r>
      <w:r w:rsidR="00A239EC" w:rsidRPr="000D7A4C">
        <w:rPr>
          <w:bCs/>
          <w:iCs/>
          <w:sz w:val="24"/>
        </w:rPr>
        <w:t xml:space="preserve">2004-2005. </w:t>
      </w:r>
    </w:p>
    <w:p w:rsidR="00660AA3" w:rsidRPr="000D7A4C" w:rsidRDefault="00660AA3">
      <w:pPr>
        <w:rPr>
          <w:b/>
          <w:bCs/>
          <w:i/>
          <w:iCs/>
          <w:sz w:val="24"/>
        </w:rPr>
      </w:pPr>
    </w:p>
    <w:p w:rsidR="00660AA3" w:rsidRDefault="00096973">
      <w:pPr>
        <w:rPr>
          <w:sz w:val="24"/>
        </w:rPr>
      </w:pPr>
      <w:r>
        <w:rPr>
          <w:b/>
          <w:bCs/>
          <w:i/>
          <w:iCs/>
          <w:sz w:val="24"/>
        </w:rPr>
        <w:t>Investigator:</w:t>
      </w:r>
      <w:r w:rsidR="00660AA3" w:rsidRPr="000D7A4C">
        <w:rPr>
          <w:b/>
          <w:bCs/>
          <w:i/>
          <w:iCs/>
          <w:sz w:val="24"/>
        </w:rPr>
        <w:t xml:space="preserve">  </w:t>
      </w:r>
      <w:r w:rsidR="00660AA3" w:rsidRPr="00A20616">
        <w:rPr>
          <w:i/>
          <w:sz w:val="24"/>
        </w:rPr>
        <w:t xml:space="preserve">Evaluation of Florida's Medicaid </w:t>
      </w:r>
      <w:r w:rsidRPr="00A20616">
        <w:rPr>
          <w:i/>
          <w:sz w:val="24"/>
        </w:rPr>
        <w:t>Programs for Fiscal Year 2004</w:t>
      </w:r>
      <w:r>
        <w:rPr>
          <w:sz w:val="24"/>
        </w:rPr>
        <w:t xml:space="preserve">. </w:t>
      </w:r>
      <w:r w:rsidR="000752BB">
        <w:rPr>
          <w:sz w:val="24"/>
        </w:rPr>
        <w:t>T</w:t>
      </w:r>
      <w:r w:rsidR="00660AA3" w:rsidRPr="000D7A4C">
        <w:rPr>
          <w:sz w:val="24"/>
        </w:rPr>
        <w:t xml:space="preserve">he Florida Agency </w:t>
      </w:r>
      <w:r>
        <w:rPr>
          <w:sz w:val="24"/>
        </w:rPr>
        <w:t>for Health Care Administration.</w:t>
      </w:r>
      <w:r w:rsidR="00660AA3" w:rsidRPr="000D7A4C">
        <w:rPr>
          <w:sz w:val="24"/>
        </w:rPr>
        <w:t xml:space="preserve"> </w:t>
      </w:r>
    </w:p>
    <w:p w:rsidR="008D7A2C" w:rsidRPr="000D7A4C" w:rsidRDefault="008D7A2C">
      <w:pPr>
        <w:rPr>
          <w:b/>
          <w:bCs/>
          <w:i/>
          <w:iCs/>
          <w:sz w:val="24"/>
        </w:rPr>
      </w:pPr>
    </w:p>
    <w:p w:rsidR="00660AA3" w:rsidRPr="000D7A4C" w:rsidRDefault="00096973">
      <w:pPr>
        <w:rPr>
          <w:sz w:val="24"/>
        </w:rPr>
      </w:pPr>
      <w:r>
        <w:rPr>
          <w:b/>
          <w:bCs/>
          <w:i/>
          <w:iCs/>
          <w:sz w:val="24"/>
        </w:rPr>
        <w:t>Investigator:</w:t>
      </w:r>
      <w:r w:rsidR="00660AA3" w:rsidRPr="000D7A4C">
        <w:rPr>
          <w:b/>
          <w:bCs/>
          <w:i/>
          <w:iCs/>
          <w:sz w:val="24"/>
        </w:rPr>
        <w:t xml:space="preserve">  </w:t>
      </w:r>
      <w:r w:rsidR="00660AA3" w:rsidRPr="000D7A4C">
        <w:rPr>
          <w:sz w:val="24"/>
        </w:rPr>
        <w:tab/>
      </w:r>
      <w:r w:rsidR="00660AA3" w:rsidRPr="00A20616">
        <w:rPr>
          <w:i/>
          <w:sz w:val="24"/>
        </w:rPr>
        <w:t>Bioter</w:t>
      </w:r>
      <w:r w:rsidRPr="00A20616">
        <w:rPr>
          <w:i/>
          <w:sz w:val="24"/>
        </w:rPr>
        <w:t>rorism Preparedness in Florida</w:t>
      </w:r>
      <w:r>
        <w:rPr>
          <w:sz w:val="24"/>
        </w:rPr>
        <w:t>.</w:t>
      </w:r>
      <w:r w:rsidR="000752BB">
        <w:rPr>
          <w:sz w:val="24"/>
        </w:rPr>
        <w:t xml:space="preserve"> </w:t>
      </w:r>
      <w:r w:rsidR="00660AA3" w:rsidRPr="000D7A4C">
        <w:rPr>
          <w:sz w:val="24"/>
        </w:rPr>
        <w:t>Agency for He</w:t>
      </w:r>
      <w:r>
        <w:rPr>
          <w:sz w:val="24"/>
        </w:rPr>
        <w:t xml:space="preserve">althcare Research and Quality. </w:t>
      </w:r>
      <w:r w:rsidR="00C07B51" w:rsidRPr="000D7A4C">
        <w:rPr>
          <w:sz w:val="24"/>
        </w:rPr>
        <w:t xml:space="preserve">2003-2005. </w:t>
      </w:r>
    </w:p>
    <w:p w:rsidR="00660AA3" w:rsidRPr="000D7A4C" w:rsidRDefault="00660AA3">
      <w:pPr>
        <w:pStyle w:val="BodyText"/>
        <w:jc w:val="left"/>
        <w:rPr>
          <w:b/>
          <w:i/>
          <w:sz w:val="24"/>
        </w:rPr>
      </w:pPr>
    </w:p>
    <w:p w:rsidR="00660AA3" w:rsidRPr="000D7A4C" w:rsidRDefault="00096973">
      <w:pPr>
        <w:pStyle w:val="BodyText"/>
        <w:jc w:val="left"/>
        <w:rPr>
          <w:bCs/>
          <w:iCs/>
          <w:sz w:val="24"/>
        </w:rPr>
      </w:pPr>
      <w:r>
        <w:rPr>
          <w:b/>
          <w:i/>
          <w:sz w:val="24"/>
        </w:rPr>
        <w:t>Investigator:</w:t>
      </w:r>
      <w:r w:rsidR="00660AA3" w:rsidRPr="000D7A4C">
        <w:rPr>
          <w:b/>
          <w:i/>
          <w:sz w:val="24"/>
        </w:rPr>
        <w:t xml:space="preserve">  </w:t>
      </w:r>
      <w:r w:rsidR="00660AA3" w:rsidRPr="000D7A4C">
        <w:rPr>
          <w:bCs/>
          <w:iCs/>
          <w:sz w:val="24"/>
        </w:rPr>
        <w:t xml:space="preserve">Medicaid </w:t>
      </w:r>
      <w:r w:rsidR="00660AA3" w:rsidRPr="00A20616">
        <w:rPr>
          <w:bCs/>
          <w:i/>
          <w:iCs/>
          <w:sz w:val="24"/>
        </w:rPr>
        <w:t>Undercount Experim</w:t>
      </w:r>
      <w:r w:rsidRPr="00A20616">
        <w:rPr>
          <w:bCs/>
          <w:i/>
          <w:iCs/>
          <w:sz w:val="24"/>
        </w:rPr>
        <w:t>ent (MUE) Florida Replication</w:t>
      </w:r>
      <w:r>
        <w:rPr>
          <w:bCs/>
          <w:iCs/>
          <w:sz w:val="24"/>
        </w:rPr>
        <w:t>.</w:t>
      </w:r>
      <w:r w:rsidR="00660AA3" w:rsidRPr="000D7A4C">
        <w:rPr>
          <w:bCs/>
          <w:iCs/>
          <w:sz w:val="24"/>
        </w:rPr>
        <w:t xml:space="preserve"> </w:t>
      </w:r>
      <w:r w:rsidR="000752BB">
        <w:rPr>
          <w:bCs/>
          <w:iCs/>
          <w:sz w:val="24"/>
        </w:rPr>
        <w:t xml:space="preserve">The </w:t>
      </w:r>
      <w:r w:rsidR="00660AA3" w:rsidRPr="000D7A4C">
        <w:rPr>
          <w:bCs/>
          <w:iCs/>
          <w:sz w:val="24"/>
        </w:rPr>
        <w:t xml:space="preserve">University of Minnesota and </w:t>
      </w:r>
      <w:r>
        <w:rPr>
          <w:bCs/>
          <w:iCs/>
          <w:sz w:val="24"/>
        </w:rPr>
        <w:t>Robert Wood Johnson Foundation.</w:t>
      </w:r>
      <w:r w:rsidR="00660AA3" w:rsidRPr="000D7A4C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2005.</w:t>
      </w:r>
      <w:r w:rsidR="00C07B51" w:rsidRPr="000D7A4C">
        <w:rPr>
          <w:bCs/>
          <w:iCs/>
          <w:sz w:val="24"/>
        </w:rPr>
        <w:t xml:space="preserve"> </w:t>
      </w:r>
    </w:p>
    <w:p w:rsidR="00660AA3" w:rsidRPr="000D7A4C" w:rsidRDefault="00660AA3">
      <w:pPr>
        <w:rPr>
          <w:sz w:val="24"/>
        </w:rPr>
      </w:pPr>
    </w:p>
    <w:p w:rsidR="00660AA3" w:rsidRDefault="00096973">
      <w:pPr>
        <w:rPr>
          <w:sz w:val="24"/>
        </w:rPr>
      </w:pPr>
      <w:r>
        <w:rPr>
          <w:b/>
          <w:bCs/>
          <w:i/>
          <w:iCs/>
          <w:sz w:val="24"/>
        </w:rPr>
        <w:t>Investigator:</w:t>
      </w:r>
      <w:r w:rsidR="00660AA3" w:rsidRPr="000D7A4C">
        <w:rPr>
          <w:b/>
          <w:bCs/>
          <w:i/>
          <w:iCs/>
          <w:sz w:val="24"/>
        </w:rPr>
        <w:t xml:space="preserve"> </w:t>
      </w:r>
      <w:r w:rsidR="00660AA3" w:rsidRPr="00A20616">
        <w:rPr>
          <w:i/>
          <w:sz w:val="24"/>
        </w:rPr>
        <w:t>Evaluation of Florida's Medicaid</w:t>
      </w:r>
      <w:r w:rsidRPr="00A20616">
        <w:rPr>
          <w:i/>
          <w:sz w:val="24"/>
        </w:rPr>
        <w:t xml:space="preserve"> Programs for Fiscal Year 2003</w:t>
      </w:r>
      <w:r>
        <w:rPr>
          <w:sz w:val="24"/>
        </w:rPr>
        <w:t>.</w:t>
      </w:r>
      <w:r w:rsidR="000752BB">
        <w:rPr>
          <w:sz w:val="24"/>
        </w:rPr>
        <w:t xml:space="preserve"> T</w:t>
      </w:r>
      <w:r w:rsidR="00660AA3" w:rsidRPr="000D7A4C">
        <w:rPr>
          <w:sz w:val="24"/>
        </w:rPr>
        <w:t>he Florida Agency f</w:t>
      </w:r>
      <w:r>
        <w:rPr>
          <w:sz w:val="24"/>
        </w:rPr>
        <w:t xml:space="preserve">or Health Care Administration. </w:t>
      </w:r>
    </w:p>
    <w:p w:rsidR="008D7A2C" w:rsidRPr="000D7A4C" w:rsidRDefault="008D7A2C">
      <w:pPr>
        <w:rPr>
          <w:b/>
          <w:bCs/>
          <w:i/>
          <w:iCs/>
          <w:sz w:val="24"/>
        </w:rPr>
      </w:pPr>
    </w:p>
    <w:p w:rsidR="008D7A2C" w:rsidRDefault="00096973">
      <w:pPr>
        <w:rPr>
          <w:sz w:val="24"/>
        </w:rPr>
      </w:pPr>
      <w:r>
        <w:rPr>
          <w:b/>
          <w:bCs/>
          <w:i/>
          <w:iCs/>
          <w:sz w:val="24"/>
        </w:rPr>
        <w:t>Co-Principal Investigator:</w:t>
      </w:r>
      <w:r w:rsidR="00660AA3" w:rsidRPr="000D7A4C">
        <w:rPr>
          <w:b/>
          <w:bCs/>
          <w:i/>
          <w:iCs/>
          <w:sz w:val="24"/>
        </w:rPr>
        <w:t xml:space="preserve">  </w:t>
      </w:r>
      <w:r w:rsidR="00660AA3" w:rsidRPr="00A20616">
        <w:rPr>
          <w:i/>
          <w:sz w:val="24"/>
        </w:rPr>
        <w:t>Innovations</w:t>
      </w:r>
      <w:r w:rsidRPr="00A20616">
        <w:rPr>
          <w:i/>
          <w:sz w:val="24"/>
        </w:rPr>
        <w:t xml:space="preserve"> in Local Health Care Coverage:</w:t>
      </w:r>
      <w:r w:rsidR="00660AA3" w:rsidRPr="00A20616">
        <w:rPr>
          <w:i/>
          <w:sz w:val="24"/>
        </w:rPr>
        <w:t xml:space="preserve"> Health Care District of Palm Beach Cou</w:t>
      </w:r>
      <w:r w:rsidRPr="00A20616">
        <w:rPr>
          <w:i/>
          <w:sz w:val="24"/>
        </w:rPr>
        <w:t>nty’s Coordinated Care Program</w:t>
      </w:r>
      <w:r>
        <w:rPr>
          <w:sz w:val="24"/>
        </w:rPr>
        <w:t>.</w:t>
      </w:r>
      <w:r w:rsidR="000752BB">
        <w:rPr>
          <w:sz w:val="24"/>
        </w:rPr>
        <w:t xml:space="preserve"> T</w:t>
      </w:r>
      <w:r w:rsidR="00660AA3" w:rsidRPr="000D7A4C">
        <w:rPr>
          <w:sz w:val="24"/>
        </w:rPr>
        <w:t>he Health Care District of Palm Beach County.</w:t>
      </w:r>
      <w:r>
        <w:rPr>
          <w:sz w:val="24"/>
        </w:rPr>
        <w:t xml:space="preserve"> 9/23/03-3/15/04. </w:t>
      </w:r>
    </w:p>
    <w:p w:rsidR="008D7A2C" w:rsidRDefault="008D7A2C">
      <w:pPr>
        <w:rPr>
          <w:sz w:val="24"/>
        </w:rPr>
      </w:pPr>
    </w:p>
    <w:p w:rsidR="00660AA3" w:rsidRPr="000D7A4C" w:rsidRDefault="00096973">
      <w:pPr>
        <w:rPr>
          <w:sz w:val="24"/>
        </w:rPr>
      </w:pPr>
      <w:r>
        <w:rPr>
          <w:b/>
          <w:bCs/>
          <w:i/>
          <w:iCs/>
          <w:sz w:val="24"/>
        </w:rPr>
        <w:t>Principal Investigator:</w:t>
      </w:r>
      <w:r w:rsidR="00660AA3" w:rsidRPr="000D7A4C">
        <w:rPr>
          <w:b/>
          <w:bCs/>
          <w:i/>
          <w:iCs/>
          <w:sz w:val="24"/>
        </w:rPr>
        <w:t xml:space="preserve">   </w:t>
      </w:r>
      <w:r w:rsidR="00660AA3" w:rsidRPr="00A20616">
        <w:rPr>
          <w:i/>
          <w:sz w:val="24"/>
        </w:rPr>
        <w:t>Evaluation of Florida’s Minor</w:t>
      </w:r>
      <w:r w:rsidRPr="00A20616">
        <w:rPr>
          <w:i/>
          <w:sz w:val="24"/>
        </w:rPr>
        <w:t>ity Physician Networks Program.</w:t>
      </w:r>
      <w:r w:rsidR="00660AA3" w:rsidRPr="00A20616">
        <w:rPr>
          <w:i/>
          <w:sz w:val="24"/>
        </w:rPr>
        <w:t xml:space="preserve"> </w:t>
      </w:r>
      <w:r w:rsidR="000752BB">
        <w:rPr>
          <w:sz w:val="24"/>
        </w:rPr>
        <w:t>T</w:t>
      </w:r>
      <w:r w:rsidR="00660AA3" w:rsidRPr="000752BB">
        <w:rPr>
          <w:sz w:val="24"/>
        </w:rPr>
        <w:t>he Florida Agency for Healthcare Ad</w:t>
      </w:r>
      <w:r w:rsidRPr="000752BB">
        <w:rPr>
          <w:sz w:val="24"/>
        </w:rPr>
        <w:t>ministration</w:t>
      </w:r>
      <w:r w:rsidRPr="00A20616">
        <w:rPr>
          <w:i/>
          <w:sz w:val="24"/>
        </w:rPr>
        <w:t>,</w:t>
      </w:r>
      <w:r>
        <w:rPr>
          <w:sz w:val="24"/>
        </w:rPr>
        <w:t xml:space="preserve"> 10/30/03-6/30/04.</w:t>
      </w:r>
      <w:r w:rsidR="00660AA3" w:rsidRPr="000D7A4C">
        <w:rPr>
          <w:sz w:val="24"/>
        </w:rPr>
        <w:t xml:space="preserve"> </w:t>
      </w:r>
    </w:p>
    <w:p w:rsidR="00660AA3" w:rsidRPr="000D7A4C" w:rsidRDefault="00660AA3">
      <w:pPr>
        <w:pStyle w:val="BodyText"/>
        <w:ind w:left="1440"/>
        <w:jc w:val="left"/>
        <w:rPr>
          <w:sz w:val="24"/>
        </w:rPr>
      </w:pPr>
    </w:p>
    <w:p w:rsidR="00660AA3" w:rsidRDefault="00096973">
      <w:pPr>
        <w:pStyle w:val="BodyText"/>
        <w:jc w:val="left"/>
        <w:rPr>
          <w:sz w:val="24"/>
        </w:rPr>
      </w:pPr>
      <w:r>
        <w:rPr>
          <w:b/>
          <w:i/>
          <w:sz w:val="24"/>
        </w:rPr>
        <w:t>Co-Principal Investigator:</w:t>
      </w:r>
      <w:r w:rsidR="00660AA3" w:rsidRPr="000D7A4C">
        <w:rPr>
          <w:b/>
          <w:i/>
          <w:sz w:val="24"/>
        </w:rPr>
        <w:t xml:space="preserve">  </w:t>
      </w:r>
      <w:r w:rsidR="00660AA3" w:rsidRPr="00A20616">
        <w:rPr>
          <w:i/>
          <w:sz w:val="24"/>
        </w:rPr>
        <w:t>Evaluation of Florida’s Provider Service Network (PSN) Demonstra</w:t>
      </w:r>
      <w:r w:rsidRPr="00A20616">
        <w:rPr>
          <w:i/>
          <w:sz w:val="24"/>
        </w:rPr>
        <w:t>tion Project</w:t>
      </w:r>
      <w:r>
        <w:rPr>
          <w:sz w:val="24"/>
        </w:rPr>
        <w:t>.</w:t>
      </w:r>
      <w:r w:rsidR="00660AA3" w:rsidRPr="000D7A4C">
        <w:rPr>
          <w:sz w:val="24"/>
        </w:rPr>
        <w:t xml:space="preserve"> </w:t>
      </w:r>
      <w:r w:rsidR="000752BB">
        <w:rPr>
          <w:sz w:val="24"/>
        </w:rPr>
        <w:t xml:space="preserve">The </w:t>
      </w:r>
      <w:r w:rsidR="00660AA3" w:rsidRPr="000D7A4C">
        <w:rPr>
          <w:sz w:val="24"/>
        </w:rPr>
        <w:t>Florida Agency for Health Care Administration/Alpha Center/Robert Wood Johns</w:t>
      </w:r>
      <w:r>
        <w:rPr>
          <w:sz w:val="24"/>
        </w:rPr>
        <w:t>on Foundation, 3/1/00-12/15/04.</w:t>
      </w:r>
      <w:r w:rsidR="00660AA3" w:rsidRPr="000D7A4C">
        <w:rPr>
          <w:sz w:val="24"/>
        </w:rPr>
        <w:t xml:space="preserve"> </w:t>
      </w:r>
    </w:p>
    <w:p w:rsidR="008D7A2C" w:rsidRPr="000D7A4C" w:rsidRDefault="008D7A2C">
      <w:pPr>
        <w:pStyle w:val="BodyText"/>
        <w:jc w:val="left"/>
        <w:rPr>
          <w:sz w:val="24"/>
        </w:rPr>
      </w:pPr>
    </w:p>
    <w:p w:rsidR="008D7A2C" w:rsidRDefault="00096973">
      <w:pPr>
        <w:pStyle w:val="BodyText"/>
        <w:jc w:val="left"/>
        <w:rPr>
          <w:sz w:val="24"/>
        </w:rPr>
      </w:pPr>
      <w:r>
        <w:rPr>
          <w:b/>
          <w:bCs/>
          <w:i/>
          <w:iCs/>
          <w:sz w:val="24"/>
        </w:rPr>
        <w:t>Principal Investigator:</w:t>
      </w:r>
      <w:r w:rsidR="00660AA3" w:rsidRPr="000D7A4C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</w:t>
      </w:r>
      <w:r w:rsidRPr="00A20616">
        <w:rPr>
          <w:i/>
          <w:sz w:val="24"/>
        </w:rPr>
        <w:t>Assisting the ACORN Clinic.</w:t>
      </w:r>
      <w:r w:rsidR="00660AA3" w:rsidRPr="00A20616">
        <w:rPr>
          <w:i/>
          <w:sz w:val="24"/>
        </w:rPr>
        <w:t xml:space="preserve"> </w:t>
      </w:r>
      <w:r w:rsidR="00660AA3" w:rsidRPr="000752BB">
        <w:rPr>
          <w:sz w:val="24"/>
        </w:rPr>
        <w:t>Volunteers in Health (subc</w:t>
      </w:r>
      <w:r w:rsidRPr="000752BB">
        <w:rPr>
          <w:sz w:val="24"/>
        </w:rPr>
        <w:t>ontract with the ACORN Clinic).</w:t>
      </w:r>
      <w:r w:rsidR="00660AA3" w:rsidRPr="000752BB">
        <w:rPr>
          <w:sz w:val="24"/>
        </w:rPr>
        <w:t xml:space="preserve"> </w:t>
      </w:r>
      <w:r w:rsidR="00660AA3" w:rsidRPr="000D7A4C">
        <w:rPr>
          <w:sz w:val="24"/>
        </w:rPr>
        <w:t>10/01/01-9/30/02.</w:t>
      </w:r>
      <w:r>
        <w:rPr>
          <w:sz w:val="24"/>
        </w:rPr>
        <w:t xml:space="preserve"> </w:t>
      </w:r>
    </w:p>
    <w:p w:rsidR="008D7A2C" w:rsidRDefault="008D7A2C">
      <w:pPr>
        <w:pStyle w:val="BodyText"/>
        <w:jc w:val="left"/>
        <w:rPr>
          <w:sz w:val="24"/>
        </w:rPr>
      </w:pPr>
    </w:p>
    <w:p w:rsidR="00660AA3" w:rsidRPr="006E6EFE" w:rsidRDefault="00096973">
      <w:pPr>
        <w:pStyle w:val="BodyText"/>
        <w:jc w:val="left"/>
        <w:rPr>
          <w:sz w:val="24"/>
        </w:rPr>
      </w:pPr>
      <w:r>
        <w:rPr>
          <w:b/>
          <w:i/>
          <w:sz w:val="24"/>
        </w:rPr>
        <w:lastRenderedPageBreak/>
        <w:t>Co-Principal Investigator:</w:t>
      </w:r>
      <w:r w:rsidR="00660AA3" w:rsidRPr="000D7A4C">
        <w:rPr>
          <w:b/>
          <w:i/>
          <w:sz w:val="24"/>
        </w:rPr>
        <w:t xml:space="preserve">  </w:t>
      </w:r>
      <w:r w:rsidR="00660AA3" w:rsidRPr="00A20616">
        <w:rPr>
          <w:i/>
          <w:sz w:val="24"/>
        </w:rPr>
        <w:t>Evaluating the</w:t>
      </w:r>
      <w:r w:rsidR="00660AA3" w:rsidRPr="00A20616">
        <w:rPr>
          <w:b/>
          <w:i/>
          <w:sz w:val="24"/>
        </w:rPr>
        <w:t xml:space="preserve"> </w:t>
      </w:r>
      <w:r w:rsidRPr="00A20616">
        <w:rPr>
          <w:i/>
          <w:sz w:val="24"/>
        </w:rPr>
        <w:t>Tobacco Pilot Project</w:t>
      </w:r>
      <w:r>
        <w:rPr>
          <w:sz w:val="24"/>
        </w:rPr>
        <w:t xml:space="preserve">. </w:t>
      </w:r>
      <w:r w:rsidR="000752BB">
        <w:rPr>
          <w:sz w:val="24"/>
        </w:rPr>
        <w:t xml:space="preserve">The </w:t>
      </w:r>
      <w:r w:rsidR="00660AA3" w:rsidRPr="000D7A4C">
        <w:rPr>
          <w:sz w:val="24"/>
        </w:rPr>
        <w:t>North Florida Area Health Educati</w:t>
      </w:r>
      <w:r>
        <w:rPr>
          <w:sz w:val="24"/>
        </w:rPr>
        <w:t>on (AHEC) Program, 1999 – 2002.</w:t>
      </w:r>
      <w:r w:rsidR="00660AA3" w:rsidRPr="000D7A4C">
        <w:rPr>
          <w:sz w:val="24"/>
        </w:rPr>
        <w:t xml:space="preserve"> </w:t>
      </w:r>
    </w:p>
    <w:p w:rsidR="00C72DD8" w:rsidRPr="006E6EFE" w:rsidRDefault="00C72DD8">
      <w:pPr>
        <w:pStyle w:val="Heading3"/>
      </w:pPr>
    </w:p>
    <w:p w:rsidR="00660AA3" w:rsidRPr="006E6EFE" w:rsidRDefault="00660AA3">
      <w:pPr>
        <w:pStyle w:val="Heading3"/>
      </w:pPr>
      <w:r w:rsidRPr="006E6EFE">
        <w:t>Presentations</w:t>
      </w:r>
      <w:r w:rsidR="00357FAC" w:rsidRPr="006E6EFE">
        <w:t xml:space="preserve"> (Selected List)</w:t>
      </w:r>
    </w:p>
    <w:p w:rsidR="00C17C2A" w:rsidRPr="00C17C2A" w:rsidRDefault="00C17C2A" w:rsidP="00AC1CFA">
      <w:pPr>
        <w:pStyle w:val="hanging"/>
      </w:pPr>
      <w:r w:rsidRPr="00C17C2A">
        <w:rPr>
          <w:u w:val="single"/>
        </w:rPr>
        <w:t xml:space="preserve">Lemak, C.H. </w:t>
      </w:r>
      <w:r w:rsidRPr="00C17C2A">
        <w:t xml:space="preserve">(moderator).  CEO Panel.  </w:t>
      </w:r>
      <w:r w:rsidRPr="00C17C2A">
        <w:rPr>
          <w:i/>
        </w:rPr>
        <w:t>UAB 39</w:t>
      </w:r>
      <w:r w:rsidRPr="00C17C2A">
        <w:rPr>
          <w:i/>
          <w:vertAlign w:val="superscript"/>
        </w:rPr>
        <w:t>th</w:t>
      </w:r>
      <w:r w:rsidRPr="00C17C2A">
        <w:rPr>
          <w:i/>
        </w:rPr>
        <w:t xml:space="preserve"> National Symposium for Healthcare Executives</w:t>
      </w:r>
      <w:r w:rsidRPr="00C17C2A">
        <w:t xml:space="preserve">.  Birmingham, AL.  November 2019.  </w:t>
      </w:r>
    </w:p>
    <w:p w:rsidR="00AC1CFA" w:rsidRDefault="00AC1CFA" w:rsidP="00AC1CFA">
      <w:pPr>
        <w:pStyle w:val="hanging"/>
        <w:rPr>
          <w:u w:val="single"/>
        </w:rPr>
      </w:pPr>
      <w:proofErr w:type="spellStart"/>
      <w:r>
        <w:rPr>
          <w:u w:val="single"/>
        </w:rPr>
        <w:t>Lemak</w:t>
      </w:r>
      <w:proofErr w:type="gramStart"/>
      <w:r>
        <w:rPr>
          <w:u w:val="single"/>
        </w:rPr>
        <w:t>,C.H</w:t>
      </w:r>
      <w:proofErr w:type="spellEnd"/>
      <w:proofErr w:type="gramEnd"/>
      <w:r w:rsidRPr="00837A07">
        <w:t>. (</w:t>
      </w:r>
      <w:r>
        <w:t xml:space="preserve">Invited Panelist).  </w:t>
      </w:r>
      <w:r w:rsidRPr="00837A07">
        <w:rPr>
          <w:i/>
        </w:rPr>
        <w:t>Emerging Scholars Consortium</w:t>
      </w:r>
      <w:r w:rsidRPr="00837A07">
        <w:t>.  Academy of Management</w:t>
      </w:r>
      <w:r>
        <w:t xml:space="preserve"> Annual Meeting (</w:t>
      </w:r>
      <w:r w:rsidRPr="00837A07">
        <w:t>Health Care Management Division</w:t>
      </w:r>
      <w:r>
        <w:t xml:space="preserve">).  Boston.  August 2019.  </w:t>
      </w:r>
    </w:p>
    <w:p w:rsidR="00AC1CFA" w:rsidRPr="00AC1CFA" w:rsidRDefault="00AC1CFA" w:rsidP="007B73C8">
      <w:pPr>
        <w:pStyle w:val="hanging"/>
      </w:pPr>
      <w:r w:rsidRPr="00AC1CFA">
        <w:rPr>
          <w:u w:val="single"/>
        </w:rPr>
        <w:t>Lemak, C.H</w:t>
      </w:r>
      <w:r>
        <w:t xml:space="preserve">., (Speaker, Joint Symposium).  </w:t>
      </w:r>
      <w:r w:rsidRPr="00AC1CFA">
        <w:rPr>
          <w:i/>
        </w:rPr>
        <w:t xml:space="preserve">Pulling Back the Curtain:  Four Lenses for Viewing Organizational Inclusion. </w:t>
      </w:r>
      <w:r w:rsidRPr="00AC1CFA">
        <w:t xml:space="preserve"> Academy of Management Annual Meeting.  Boston. 2019.</w:t>
      </w:r>
    </w:p>
    <w:p w:rsidR="002D54AB" w:rsidRDefault="002D54AB" w:rsidP="007B73C8">
      <w:pPr>
        <w:pStyle w:val="hanging"/>
        <w:rPr>
          <w:u w:val="single"/>
        </w:rPr>
      </w:pPr>
      <w:r>
        <w:rPr>
          <w:u w:val="single"/>
        </w:rPr>
        <w:t xml:space="preserve">Lemak, C.H. </w:t>
      </w:r>
      <w:r w:rsidRPr="002D54AB">
        <w:t>(invited</w:t>
      </w:r>
      <w:r w:rsidR="00AC1CFA">
        <w:t xml:space="preserve"> speaker</w:t>
      </w:r>
      <w:r w:rsidRPr="002D54AB">
        <w:t xml:space="preserve">).  </w:t>
      </w:r>
      <w:r w:rsidRPr="002D54AB">
        <w:rPr>
          <w:i/>
        </w:rPr>
        <w:t>Leadership for Population Health Improvement</w:t>
      </w:r>
      <w:r w:rsidRPr="002D54AB">
        <w:t>.  University of Illinois College of Applied Life Studies Colloquium.  Urbana, IL.  October 12, 2018.</w:t>
      </w:r>
      <w:r>
        <w:rPr>
          <w:u w:val="single"/>
        </w:rPr>
        <w:t xml:space="preserve">  </w:t>
      </w:r>
    </w:p>
    <w:p w:rsidR="002D54AB" w:rsidRDefault="002D54AB" w:rsidP="007B73C8">
      <w:pPr>
        <w:pStyle w:val="hanging"/>
      </w:pPr>
      <w:r>
        <w:rPr>
          <w:u w:val="single"/>
        </w:rPr>
        <w:t xml:space="preserve">Lemak, C.H. </w:t>
      </w:r>
      <w:r>
        <w:t>(</w:t>
      </w:r>
      <w:r w:rsidRPr="002D54AB">
        <w:t xml:space="preserve">invited).  </w:t>
      </w:r>
      <w:r w:rsidRPr="002D54AB">
        <w:rPr>
          <w:i/>
        </w:rPr>
        <w:t>Keynote Address</w:t>
      </w:r>
      <w:r>
        <w:t xml:space="preserve">.  </w:t>
      </w:r>
      <w:r w:rsidRPr="002D54AB">
        <w:t xml:space="preserve">UAB Health System Diversity Conference.  Birmingham, AL.  October </w:t>
      </w:r>
      <w:r>
        <w:t xml:space="preserve">5, </w:t>
      </w:r>
      <w:r w:rsidRPr="002D54AB">
        <w:t>2018.</w:t>
      </w:r>
    </w:p>
    <w:p w:rsidR="00E8294E" w:rsidRPr="00E8294E" w:rsidRDefault="00E8294E" w:rsidP="007B73C8">
      <w:pPr>
        <w:pStyle w:val="hanging"/>
      </w:pPr>
      <w:r w:rsidRPr="00E8294E">
        <w:t xml:space="preserve">Zengul, F., Berner, E. S., </w:t>
      </w:r>
      <w:r w:rsidRPr="00E8294E">
        <w:rPr>
          <w:u w:val="single"/>
        </w:rPr>
        <w:t>Lemak, C.H</w:t>
      </w:r>
      <w:r>
        <w:t>.</w:t>
      </w:r>
      <w:r w:rsidRPr="00E8294E">
        <w:t xml:space="preserve">, Oner, N., Ozaydin, B., &amp; Delen, D. (2018). </w:t>
      </w:r>
      <w:r w:rsidRPr="00BB1069">
        <w:rPr>
          <w:i/>
        </w:rPr>
        <w:t xml:space="preserve">Revealing the Themes and Trends in Health Services Policy Research: A Text-Mining Approach. </w:t>
      </w:r>
      <w:r w:rsidR="00C17C2A" w:rsidRPr="00C17C2A">
        <w:t>Poster Presentation</w:t>
      </w:r>
      <w:r w:rsidR="00C17C2A">
        <w:rPr>
          <w:i/>
        </w:rPr>
        <w:t xml:space="preserve"> </w:t>
      </w:r>
      <w:r w:rsidR="00C17C2A" w:rsidRPr="00C17C2A">
        <w:t>at</w:t>
      </w:r>
      <w:r w:rsidR="00C17C2A">
        <w:rPr>
          <w:i/>
        </w:rPr>
        <w:t xml:space="preserve"> </w:t>
      </w:r>
      <w:proofErr w:type="spellStart"/>
      <w:r w:rsidR="000752BB">
        <w:t>AcademyHealth</w:t>
      </w:r>
      <w:proofErr w:type="spellEnd"/>
      <w:r w:rsidR="000752BB">
        <w:t xml:space="preserve"> Annual Meeting.  </w:t>
      </w:r>
      <w:r w:rsidR="00BB1069">
        <w:t>2018.</w:t>
      </w:r>
    </w:p>
    <w:p w:rsidR="002D54AB" w:rsidRPr="002D54AB" w:rsidRDefault="002D54AB" w:rsidP="007B73C8">
      <w:pPr>
        <w:pStyle w:val="hanging"/>
      </w:pPr>
      <w:r>
        <w:rPr>
          <w:u w:val="single"/>
        </w:rPr>
        <w:t xml:space="preserve">Lemak, C.H. </w:t>
      </w:r>
      <w:r w:rsidRPr="002D54AB">
        <w:t xml:space="preserve">(invited).  </w:t>
      </w:r>
      <w:r w:rsidRPr="000752BB">
        <w:rPr>
          <w:i/>
        </w:rPr>
        <w:t>#</w:t>
      </w:r>
      <w:proofErr w:type="spellStart"/>
      <w:r w:rsidRPr="000752BB">
        <w:rPr>
          <w:i/>
        </w:rPr>
        <w:t>TimesUp</w:t>
      </w:r>
      <w:proofErr w:type="spellEnd"/>
      <w:r w:rsidRPr="000752BB">
        <w:rPr>
          <w:i/>
        </w:rPr>
        <w:t xml:space="preserve"> for Healthcare?</w:t>
      </w:r>
      <w:r w:rsidRPr="002D54AB">
        <w:t xml:space="preserve">  Webinar for Latino H</w:t>
      </w:r>
      <w:r>
        <w:t xml:space="preserve">ealthcare Executives Forum. May 23, </w:t>
      </w:r>
      <w:r w:rsidRPr="002D54AB">
        <w:t xml:space="preserve">2018.  </w:t>
      </w:r>
    </w:p>
    <w:p w:rsidR="007B73C8" w:rsidRDefault="007B73C8" w:rsidP="007B73C8">
      <w:pPr>
        <w:pStyle w:val="hanging"/>
      </w:pPr>
      <w:r w:rsidRPr="008111FD">
        <w:rPr>
          <w:u w:val="single"/>
        </w:rPr>
        <w:t>Lemak, C.H.</w:t>
      </w:r>
      <w:r>
        <w:t xml:space="preserve"> (moderator).  </w:t>
      </w:r>
      <w:r w:rsidRPr="006E6EFE">
        <w:rPr>
          <w:i/>
        </w:rPr>
        <w:t xml:space="preserve">CEO Panel. </w:t>
      </w:r>
      <w:r>
        <w:t xml:space="preserve"> UAB’s 38</w:t>
      </w:r>
      <w:r w:rsidRPr="006E6EFE">
        <w:rPr>
          <w:vertAlign w:val="superscript"/>
        </w:rPr>
        <w:t>th</w:t>
      </w:r>
      <w:r>
        <w:t xml:space="preserve"> Annual National Symposium for Healthcare Executives.  Destin, FL:  August 2018.</w:t>
      </w:r>
    </w:p>
    <w:p w:rsidR="00E8294E" w:rsidRDefault="00E8294E" w:rsidP="007B73C8">
      <w:pPr>
        <w:pStyle w:val="hanging"/>
      </w:pPr>
      <w:r w:rsidRPr="00E8294E">
        <w:t xml:space="preserve">Zengul, F., Berner, E., </w:t>
      </w:r>
      <w:r w:rsidRPr="00E8294E">
        <w:rPr>
          <w:u w:val="single"/>
        </w:rPr>
        <w:t>Lemak, C.H.</w:t>
      </w:r>
      <w:r w:rsidRPr="00E8294E">
        <w:t xml:space="preserve">, Oner, N., Ozaydin, B., &amp; Delen, D. </w:t>
      </w:r>
      <w:r w:rsidRPr="000752BB">
        <w:rPr>
          <w:i/>
        </w:rPr>
        <w:t xml:space="preserve">Revealing Themes and Trends in Health Services and Policy Research through Natural Language Processing (NLP). </w:t>
      </w:r>
      <w:r w:rsidRPr="00E8294E">
        <w:t>Poster sessi</w:t>
      </w:r>
      <w:r w:rsidR="000752BB">
        <w:t xml:space="preserve">on presented at the meeting of the </w:t>
      </w:r>
      <w:r w:rsidRPr="00E8294E">
        <w:t>Society for Design and Process Science.</w:t>
      </w:r>
      <w:r w:rsidR="00BB1069">
        <w:t xml:space="preserve"> 2017.</w:t>
      </w:r>
    </w:p>
    <w:p w:rsidR="00A20616" w:rsidRDefault="008F076E" w:rsidP="00A20616">
      <w:pPr>
        <w:pStyle w:val="apa6"/>
        <w:spacing w:after="0"/>
        <w:ind w:left="0" w:firstLine="0"/>
      </w:pPr>
      <w:r w:rsidRPr="008111FD">
        <w:rPr>
          <w:u w:val="single"/>
        </w:rPr>
        <w:t>Lemak, C.H.</w:t>
      </w:r>
      <w:r>
        <w:t xml:space="preserve"> (moderator).  </w:t>
      </w:r>
      <w:r w:rsidRPr="006E6EFE">
        <w:rPr>
          <w:i/>
        </w:rPr>
        <w:t xml:space="preserve">CEO Panel. </w:t>
      </w:r>
      <w:r>
        <w:t xml:space="preserve"> UAB’s 37</w:t>
      </w:r>
      <w:r w:rsidRPr="006E6EFE">
        <w:rPr>
          <w:vertAlign w:val="superscript"/>
        </w:rPr>
        <w:t>th</w:t>
      </w:r>
      <w:r>
        <w:t xml:space="preserve"> Annual National Symposium for Healthcare Executives.  </w:t>
      </w:r>
      <w:proofErr w:type="spellStart"/>
      <w:r>
        <w:t>Sandestin</w:t>
      </w:r>
      <w:proofErr w:type="spellEnd"/>
      <w:r>
        <w:t>, FL:  August 2017.</w:t>
      </w:r>
    </w:p>
    <w:p w:rsidR="00A20616" w:rsidRDefault="00A20616" w:rsidP="00A20616">
      <w:pPr>
        <w:pStyle w:val="apa6"/>
        <w:spacing w:after="0"/>
        <w:ind w:left="0" w:firstLine="0"/>
      </w:pPr>
    </w:p>
    <w:p w:rsidR="00A20616" w:rsidRDefault="00A20616" w:rsidP="00A20616">
      <w:pPr>
        <w:pStyle w:val="apa6"/>
        <w:spacing w:after="0"/>
        <w:ind w:left="0" w:firstLine="0"/>
      </w:pPr>
      <w:r>
        <w:t xml:space="preserve">Harper, T., </w:t>
      </w:r>
      <w:r w:rsidRPr="00A20616">
        <w:rPr>
          <w:u w:val="single"/>
        </w:rPr>
        <w:t>Lemak, CH</w:t>
      </w:r>
      <w:r>
        <w:t>., Hearld, L. R., Menachemi, N</w:t>
      </w:r>
      <w:r w:rsidR="00BB1069">
        <w:t>., Sen, P., &amp; Wheeler, J.</w:t>
      </w:r>
      <w:r>
        <w:t xml:space="preserve"> </w:t>
      </w:r>
      <w:r w:rsidRPr="00BB1069">
        <w:rPr>
          <w:i/>
        </w:rPr>
        <w:t xml:space="preserve">The Relationship between Hospital Vertical Integration of Sub-Acute Care and Performance. </w:t>
      </w:r>
      <w:r w:rsidRPr="00BB1069">
        <w:rPr>
          <w:iCs/>
        </w:rPr>
        <w:t>Academy of Management Annual Meeting</w:t>
      </w:r>
      <w:r w:rsidRPr="00BB1069">
        <w:t>.</w:t>
      </w:r>
      <w:r>
        <w:t xml:space="preserve"> Atlanta, GA. August 2017.</w:t>
      </w:r>
    </w:p>
    <w:p w:rsidR="00345109" w:rsidRDefault="00345109" w:rsidP="00A20616">
      <w:pPr>
        <w:pStyle w:val="hanging"/>
      </w:pPr>
      <w:r w:rsidRPr="00345109">
        <w:t xml:space="preserve">Cross, D. A., Nong, P., Cohen, G. R., </w:t>
      </w:r>
      <w:r w:rsidRPr="00345109">
        <w:rPr>
          <w:u w:val="single"/>
        </w:rPr>
        <w:t>Lemak, C. H.</w:t>
      </w:r>
      <w:r w:rsidRPr="00345109">
        <w:t>, Linden, A</w:t>
      </w:r>
      <w:r w:rsidR="00BB1069">
        <w:t xml:space="preserve">., &amp; Adler-Milstein, J. </w:t>
      </w:r>
      <w:r w:rsidRPr="00BB1069">
        <w:rPr>
          <w:i/>
        </w:rPr>
        <w:t>Leveraging Learning, Motivation and Resources to Improve Primary C</w:t>
      </w:r>
      <w:r w:rsidR="00BB1069" w:rsidRPr="00BB1069">
        <w:rPr>
          <w:i/>
        </w:rPr>
        <w:t>are for High-Needs Patients.</w:t>
      </w:r>
      <w:r w:rsidR="00BB1069">
        <w:t xml:space="preserve"> </w:t>
      </w:r>
      <w:r w:rsidRPr="00BB1069">
        <w:t>Academy of Management Annual Meeting</w:t>
      </w:r>
      <w:r w:rsidRPr="00345109">
        <w:t>. Atlanta, GA.</w:t>
      </w:r>
      <w:r w:rsidR="00BB1069">
        <w:t xml:space="preserve"> August 2017.</w:t>
      </w:r>
    </w:p>
    <w:p w:rsidR="00A20616" w:rsidRPr="002B06B7" w:rsidRDefault="00A20616" w:rsidP="00A20616">
      <w:pPr>
        <w:pStyle w:val="hanging"/>
      </w:pPr>
      <w:r>
        <w:rPr>
          <w:u w:val="single"/>
        </w:rPr>
        <w:lastRenderedPageBreak/>
        <w:t>L</w:t>
      </w:r>
      <w:r w:rsidRPr="002B06B7">
        <w:rPr>
          <w:u w:val="single"/>
        </w:rPr>
        <w:t>emak, C.H.</w:t>
      </w:r>
      <w:r w:rsidRPr="002B06B7">
        <w:t xml:space="preserve"> (moderator, invited).  </w:t>
      </w:r>
      <w:r w:rsidRPr="002B06B7">
        <w:rPr>
          <w:i/>
        </w:rPr>
        <w:t>Toward Gender Diversity in the Healthcare C-Suite</w:t>
      </w:r>
      <w:r>
        <w:t xml:space="preserve">.  </w:t>
      </w:r>
      <w:r w:rsidRPr="002B06B7">
        <w:t>Modern Healthcare Women in Healthca</w:t>
      </w:r>
      <w:r w:rsidR="00BB1069">
        <w:t xml:space="preserve">re Leadership Conference.  Nashville, TN.  </w:t>
      </w:r>
      <w:r w:rsidRPr="002B06B7">
        <w:t>July 2017.</w:t>
      </w:r>
    </w:p>
    <w:p w:rsidR="006E6EFE" w:rsidRDefault="006E6EFE" w:rsidP="00136D66">
      <w:pPr>
        <w:pStyle w:val="hanging"/>
      </w:pPr>
      <w:r w:rsidRPr="008111FD">
        <w:rPr>
          <w:u w:val="single"/>
        </w:rPr>
        <w:t>Lemak, C.H.</w:t>
      </w:r>
      <w:r>
        <w:t xml:space="preserve"> (moderator).  </w:t>
      </w:r>
      <w:r w:rsidRPr="006E6EFE">
        <w:rPr>
          <w:i/>
        </w:rPr>
        <w:t xml:space="preserve">CEO Panel. </w:t>
      </w:r>
      <w:r>
        <w:t xml:space="preserve"> UAB’s 36</w:t>
      </w:r>
      <w:r w:rsidRPr="006E6EFE">
        <w:rPr>
          <w:vertAlign w:val="superscript"/>
        </w:rPr>
        <w:t>th</w:t>
      </w:r>
      <w:r>
        <w:t xml:space="preserve"> Annual National Symposium for Healthcare Executives.  </w:t>
      </w:r>
      <w:proofErr w:type="spellStart"/>
      <w:r>
        <w:t>Sandestin</w:t>
      </w:r>
      <w:proofErr w:type="spellEnd"/>
      <w:r>
        <w:t>, FL:  July 2016.</w:t>
      </w:r>
    </w:p>
    <w:p w:rsidR="00064CA1" w:rsidRPr="009329DE" w:rsidRDefault="00064CA1" w:rsidP="00064CA1">
      <w:pPr>
        <w:pStyle w:val="hanging"/>
      </w:pPr>
      <w:r w:rsidRPr="009329DE">
        <w:rPr>
          <w:u w:val="single"/>
        </w:rPr>
        <w:t>Lemak, C.H.</w:t>
      </w:r>
      <w:r w:rsidRPr="009329DE">
        <w:t xml:space="preserve"> </w:t>
      </w:r>
      <w:r w:rsidR="00AC1CFA">
        <w:t>(m</w:t>
      </w:r>
      <w:r w:rsidRPr="009329DE">
        <w:t>oderator</w:t>
      </w:r>
      <w:r w:rsidR="00AC1CFA">
        <w:t>)</w:t>
      </w:r>
      <w:r w:rsidRPr="009329DE">
        <w:t xml:space="preserve">.  </w:t>
      </w:r>
      <w:r w:rsidRPr="009329DE">
        <w:rPr>
          <w:i/>
        </w:rPr>
        <w:t>Changing the Face of Health Leadership:</w:t>
      </w:r>
      <w:r>
        <w:rPr>
          <w:i/>
        </w:rPr>
        <w:t xml:space="preserve"> </w:t>
      </w:r>
      <w:r w:rsidRPr="009329DE">
        <w:rPr>
          <w:i/>
        </w:rPr>
        <w:t xml:space="preserve">The UM SEP After 30 Years. </w:t>
      </w:r>
      <w:r w:rsidRPr="009329DE">
        <w:t>University of Michigan School of Public Health Summer Enrichment Program (SEP).  Ann Arbor, MI.  May 2016.</w:t>
      </w:r>
    </w:p>
    <w:p w:rsidR="00064CA1" w:rsidRDefault="00064CA1" w:rsidP="00064CA1">
      <w:pPr>
        <w:pStyle w:val="hanging"/>
      </w:pPr>
      <w:r>
        <w:rPr>
          <w:u w:val="single"/>
        </w:rPr>
        <w:t>Lemak, C.H.</w:t>
      </w:r>
      <w:r w:rsidR="00AC1CFA">
        <w:rPr>
          <w:u w:val="single"/>
        </w:rPr>
        <w:t xml:space="preserve"> (</w:t>
      </w:r>
      <w:r>
        <w:t>Invited Keynote Speaker</w:t>
      </w:r>
      <w:r w:rsidR="00AC1CFA">
        <w:t xml:space="preserve">). </w:t>
      </w:r>
      <w:r w:rsidRPr="006B4229">
        <w:rPr>
          <w:i/>
        </w:rPr>
        <w:t>Leadership Equity:  The Key to Improving Population Health.</w:t>
      </w:r>
      <w:r>
        <w:t xml:space="preserve">  Florida Rural Health Association </w:t>
      </w:r>
      <w:r w:rsidRPr="00962B34">
        <w:t xml:space="preserve">22nd Annual </w:t>
      </w:r>
      <w:r>
        <w:t xml:space="preserve">Rural Health Educational Summit, St. Petersburg, FL.  April 2016.  </w:t>
      </w:r>
    </w:p>
    <w:p w:rsidR="00064CA1" w:rsidRPr="006B4229" w:rsidRDefault="00064CA1" w:rsidP="00064CA1">
      <w:pPr>
        <w:pStyle w:val="hanging"/>
      </w:pPr>
      <w:r>
        <w:rPr>
          <w:u w:val="single"/>
        </w:rPr>
        <w:t>Lemak, C.H</w:t>
      </w:r>
      <w:r w:rsidRPr="006B4229">
        <w:t xml:space="preserve">. Invited Speaker:  </w:t>
      </w:r>
      <w:r w:rsidRPr="006B4229">
        <w:rPr>
          <w:i/>
        </w:rPr>
        <w:t>Critical Career Inflection Points for Women in Healthcare</w:t>
      </w:r>
      <w:r w:rsidRPr="006B4229">
        <w:t>.  The Inaugural Women in Surgery Program, University of Alabama at Birmingham School of Medicine Department of Surgery, Birmingham, AL, April 2016.</w:t>
      </w:r>
    </w:p>
    <w:p w:rsidR="00064CA1" w:rsidRPr="00D522DB" w:rsidRDefault="00064CA1" w:rsidP="00064CA1">
      <w:pPr>
        <w:pStyle w:val="hanging"/>
      </w:pPr>
      <w:r>
        <w:rPr>
          <w:u w:val="single"/>
        </w:rPr>
        <w:t>Lemak, C.H.</w:t>
      </w:r>
      <w:r>
        <w:t>, Paris, N. and McDonagh, K</w:t>
      </w:r>
      <w:r w:rsidRPr="006B4229">
        <w:rPr>
          <w:i/>
        </w:rPr>
        <w:t xml:space="preserve">.  </w:t>
      </w:r>
      <w:r>
        <w:rPr>
          <w:i/>
        </w:rPr>
        <w:t xml:space="preserve">Population Health Improvement </w:t>
      </w:r>
      <w:proofErr w:type="gramStart"/>
      <w:r>
        <w:rPr>
          <w:i/>
        </w:rPr>
        <w:t>Through</w:t>
      </w:r>
      <w:proofErr w:type="gramEnd"/>
      <w:r>
        <w:rPr>
          <w:i/>
        </w:rPr>
        <w:t xml:space="preserve"> L</w:t>
      </w:r>
      <w:r w:rsidRPr="006B4229">
        <w:rPr>
          <w:i/>
        </w:rPr>
        <w:t>eadership E</w:t>
      </w:r>
      <w:r>
        <w:rPr>
          <w:i/>
        </w:rPr>
        <w:t xml:space="preserve">xcellence. </w:t>
      </w:r>
      <w:r>
        <w:t xml:space="preserve"> Presentation at the American College of Health Care Executives 2016 Congress, Chicago, IL.  March 2016.</w:t>
      </w:r>
    </w:p>
    <w:p w:rsidR="00064CA1" w:rsidRPr="006B4229" w:rsidRDefault="00064CA1" w:rsidP="00064CA1">
      <w:pPr>
        <w:pStyle w:val="hanging"/>
        <w:rPr>
          <w:u w:val="single"/>
        </w:rPr>
      </w:pPr>
      <w:r>
        <w:rPr>
          <w:u w:val="single"/>
        </w:rPr>
        <w:t xml:space="preserve">Lemak, C.H. </w:t>
      </w:r>
      <w:r w:rsidRPr="006B4229">
        <w:t xml:space="preserve">Invited Speaker:  </w:t>
      </w:r>
      <w:r w:rsidRPr="006B4229">
        <w:rPr>
          <w:i/>
        </w:rPr>
        <w:t>Building a Healthcare Workforce to Improve Population Health.</w:t>
      </w:r>
      <w:r>
        <w:t xml:space="preserve"> J. Robert Clapp, Jr. Award Program.  Rush University Medical Center, Chicago, IL.  February 2016.  </w:t>
      </w:r>
    </w:p>
    <w:p w:rsidR="00064CA1" w:rsidRDefault="00064CA1" w:rsidP="00064CA1">
      <w:pPr>
        <w:pStyle w:val="hanging"/>
        <w:rPr>
          <w:u w:val="single"/>
        </w:rPr>
      </w:pPr>
      <w:r>
        <w:rPr>
          <w:u w:val="single"/>
        </w:rPr>
        <w:t>Lemak, C.H.</w:t>
      </w:r>
      <w:r w:rsidRPr="00814ABA">
        <w:t xml:space="preserve"> </w:t>
      </w:r>
      <w:r w:rsidRPr="00814ABA">
        <w:rPr>
          <w:i/>
        </w:rPr>
        <w:t>Leadership Equity:  The Key to Improving Population Health</w:t>
      </w:r>
      <w:r w:rsidRPr="00814ABA">
        <w:t>.  Invited Keynote Address.  New Mexico Healthcare Executives Annual Conference.  Albuquerque, NM.  October 2015.</w:t>
      </w:r>
      <w:r>
        <w:rPr>
          <w:u w:val="single"/>
        </w:rPr>
        <w:t xml:space="preserve">  </w:t>
      </w:r>
    </w:p>
    <w:p w:rsidR="00837A07" w:rsidRPr="00837A07" w:rsidRDefault="00837A07" w:rsidP="00837A07">
      <w:pPr>
        <w:pStyle w:val="hanging"/>
      </w:pPr>
      <w:proofErr w:type="spellStart"/>
      <w:r>
        <w:rPr>
          <w:u w:val="single"/>
        </w:rPr>
        <w:t>Lemak</w:t>
      </w:r>
      <w:proofErr w:type="gramStart"/>
      <w:r>
        <w:rPr>
          <w:u w:val="single"/>
        </w:rPr>
        <w:t>,C.H</w:t>
      </w:r>
      <w:proofErr w:type="spellEnd"/>
      <w:proofErr w:type="gramEnd"/>
      <w:r w:rsidRPr="00837A07">
        <w:t xml:space="preserve">. (panelist).  </w:t>
      </w:r>
      <w:r w:rsidRPr="00837A07">
        <w:rPr>
          <w:i/>
        </w:rPr>
        <w:t>Challenges and Strategies for Managing Work-life Balance in Academia</w:t>
      </w:r>
      <w:r w:rsidRPr="00837A07">
        <w:t xml:space="preserve">.  Professional Development Workshop.  Academy of Management </w:t>
      </w:r>
      <w:r>
        <w:t>Annual Meeting (</w:t>
      </w:r>
      <w:r w:rsidRPr="00837A07">
        <w:t>Health Care Management Division</w:t>
      </w:r>
      <w:r>
        <w:t xml:space="preserve">).  </w:t>
      </w:r>
      <w:r w:rsidRPr="00837A07">
        <w:t>Vancouver, B.C.  August 2015.</w:t>
      </w:r>
    </w:p>
    <w:p w:rsidR="00837A07" w:rsidRPr="00837A07" w:rsidRDefault="00837A07" w:rsidP="00837A07">
      <w:pPr>
        <w:pStyle w:val="hanging"/>
      </w:pPr>
      <w:proofErr w:type="spellStart"/>
      <w:r>
        <w:rPr>
          <w:u w:val="single"/>
        </w:rPr>
        <w:t>Lemak</w:t>
      </w:r>
      <w:proofErr w:type="gramStart"/>
      <w:r>
        <w:rPr>
          <w:u w:val="single"/>
        </w:rPr>
        <w:t>,C.H</w:t>
      </w:r>
      <w:proofErr w:type="spellEnd"/>
      <w:proofErr w:type="gramEnd"/>
      <w:r>
        <w:rPr>
          <w:u w:val="single"/>
        </w:rPr>
        <w:t xml:space="preserve">. </w:t>
      </w:r>
      <w:r w:rsidRPr="00837A07">
        <w:t xml:space="preserve">(Session Chair).  </w:t>
      </w:r>
      <w:r w:rsidRPr="00837A07">
        <w:rPr>
          <w:i/>
        </w:rPr>
        <w:t>Organizational Influences on Patient Experience, Satisfaction, and Patient Centered Care</w:t>
      </w:r>
      <w:r w:rsidRPr="00837A07">
        <w:t>.  Academy of Management Annual Meeting.  Vancouver, B.C.  August 2015.</w:t>
      </w:r>
    </w:p>
    <w:p w:rsidR="00136D66" w:rsidRDefault="00136D66" w:rsidP="00136D66">
      <w:pPr>
        <w:pStyle w:val="hanging"/>
      </w:pPr>
      <w:r w:rsidRPr="00F901BD">
        <w:rPr>
          <w:u w:val="single"/>
        </w:rPr>
        <w:t>Lemak, C.H</w:t>
      </w:r>
      <w:r>
        <w:t xml:space="preserve">. and Dimick, J.  </w:t>
      </w:r>
      <w:r w:rsidRPr="00F901BD">
        <w:rPr>
          <w:i/>
        </w:rPr>
        <w:t>From Leading Physician to Physician Leader:  What Motivates Physicians to Participate in Leadership Development Programs</w:t>
      </w:r>
      <w:r>
        <w:rPr>
          <w:i/>
        </w:rPr>
        <w:t>?</w:t>
      </w:r>
      <w:r>
        <w:t xml:space="preserve">  Presentation at the American Colle</w:t>
      </w:r>
      <w:r w:rsidR="003C1081">
        <w:t>ge of Healthcare Executives 2015</w:t>
      </w:r>
      <w:r>
        <w:t xml:space="preserve"> Congress on Healthcare Leadership.  Chica</w:t>
      </w:r>
      <w:r w:rsidR="003C1081">
        <w:t xml:space="preserve">go.  March 2015.  </w:t>
      </w:r>
    </w:p>
    <w:p w:rsidR="00136D66" w:rsidRDefault="00136D66" w:rsidP="000724B2">
      <w:pPr>
        <w:pStyle w:val="hanging"/>
        <w:rPr>
          <w:u w:val="single"/>
        </w:rPr>
      </w:pPr>
      <w:r>
        <w:rPr>
          <w:u w:val="single"/>
        </w:rPr>
        <w:t xml:space="preserve">Lemak, C.H. </w:t>
      </w:r>
      <w:r w:rsidRPr="00136D66">
        <w:t xml:space="preserve">and Hayward, R.  </w:t>
      </w:r>
      <w:r w:rsidRPr="00136D66">
        <w:rPr>
          <w:i/>
        </w:rPr>
        <w:t>Point-Counterpoint:  Performance Measurement:  Has it Done More Harm than Good?</w:t>
      </w:r>
      <w:r w:rsidRPr="00136D66">
        <w:t xml:space="preserve">  Presentation at the Michigan Surgical Quality Collaborative Quarterly Meeting.  Livonia, MI.  December 2014.</w:t>
      </w:r>
    </w:p>
    <w:p w:rsidR="00F901BD" w:rsidRDefault="000724B2" w:rsidP="000724B2">
      <w:pPr>
        <w:pStyle w:val="hanging"/>
      </w:pPr>
      <w:r w:rsidRPr="00F901BD">
        <w:rPr>
          <w:u w:val="single"/>
        </w:rPr>
        <w:lastRenderedPageBreak/>
        <w:t>Lemak, C.H</w:t>
      </w:r>
      <w:r>
        <w:t xml:space="preserve">. and Dimick, J.  </w:t>
      </w:r>
      <w:r w:rsidRPr="00F901BD">
        <w:rPr>
          <w:i/>
        </w:rPr>
        <w:t>From Leading Physician to Physician Leader:  What Motivates Physicians to Participate in Leadership Development Programs</w:t>
      </w:r>
      <w:r w:rsidR="00F901BD">
        <w:rPr>
          <w:i/>
        </w:rPr>
        <w:t>?</w:t>
      </w:r>
      <w:r>
        <w:t xml:space="preserve"> </w:t>
      </w:r>
      <w:r w:rsidR="007F5676">
        <w:t xml:space="preserve"> </w:t>
      </w:r>
      <w:r>
        <w:t xml:space="preserve">Presentation at the American College of Healthcare Executives 2014 Congress on Healthcare Leadership.  Chicago.  March 2014.  </w:t>
      </w:r>
    </w:p>
    <w:p w:rsidR="00F901BD" w:rsidRDefault="00F901BD" w:rsidP="00F901BD">
      <w:pPr>
        <w:pStyle w:val="hanging"/>
      </w:pPr>
      <w:r w:rsidRPr="00F901BD">
        <w:rPr>
          <w:u w:val="single"/>
        </w:rPr>
        <w:t>Lemak, C.H.</w:t>
      </w:r>
      <w:r>
        <w:t xml:space="preserve"> and Hall, A.G.  </w:t>
      </w:r>
      <w:r w:rsidRPr="00F901BD">
        <w:rPr>
          <w:i/>
        </w:rPr>
        <w:t>Successful Collaboration to Improve Care for High Cost/High Need Patients:  Examples from Chicago and Sarasota</w:t>
      </w:r>
      <w:r>
        <w:t>.  Presentation at the American College of Healthcare Executives 2014 Congress on Healthcare Leadership 6</w:t>
      </w:r>
      <w:r w:rsidRPr="00F901BD">
        <w:rPr>
          <w:vertAlign w:val="superscript"/>
        </w:rPr>
        <w:t>th</w:t>
      </w:r>
      <w:r>
        <w:t xml:space="preserve"> Annual Forum on Advances in Healthcare Management Research.  Chicago.  March 2014.  </w:t>
      </w:r>
    </w:p>
    <w:p w:rsidR="005D196E" w:rsidRDefault="005D196E" w:rsidP="000724B2">
      <w:pPr>
        <w:pStyle w:val="hanging"/>
      </w:pPr>
      <w:r w:rsidRPr="005D196E">
        <w:t xml:space="preserve">Hall, A.G. and </w:t>
      </w:r>
      <w:r w:rsidRPr="005D196E">
        <w:rPr>
          <w:u w:val="single"/>
        </w:rPr>
        <w:t>Lemak, C.H.</w:t>
      </w:r>
      <w:r w:rsidRPr="005D196E">
        <w:t xml:space="preserve"> </w:t>
      </w:r>
      <w:r w:rsidRPr="005D196E">
        <w:rPr>
          <w:i/>
        </w:rPr>
        <w:t>Growing Future Rural Health Leader</w:t>
      </w:r>
      <w:r>
        <w:rPr>
          <w:i/>
        </w:rPr>
        <w:t xml:space="preserve">s. </w:t>
      </w:r>
      <w:r w:rsidRPr="005D196E">
        <w:t xml:space="preserve"> (Invited) </w:t>
      </w:r>
      <w:r w:rsidR="007F5676">
        <w:t xml:space="preserve"> </w:t>
      </w:r>
      <w:r w:rsidRPr="005D196E">
        <w:t>Presentation at the Florida Rural Health Association 20th Annual Educational Summi</w:t>
      </w:r>
      <w:r>
        <w:t>t. Gainesville, FL. November</w:t>
      </w:r>
      <w:r w:rsidRPr="005D196E">
        <w:t xml:space="preserve"> 2013</w:t>
      </w:r>
      <w:r>
        <w:t>.</w:t>
      </w:r>
    </w:p>
    <w:p w:rsidR="00406369" w:rsidRDefault="00406369" w:rsidP="00406369">
      <w:pPr>
        <w:pStyle w:val="hanging"/>
      </w:pPr>
      <w:r w:rsidRPr="00406369">
        <w:rPr>
          <w:u w:val="single"/>
        </w:rPr>
        <w:t>Lemak, C.H</w:t>
      </w:r>
      <w:r>
        <w:t xml:space="preserve">., Hirth, R.A., Nahra, T.N.  </w:t>
      </w:r>
      <w:r w:rsidRPr="00406369">
        <w:rPr>
          <w:i/>
        </w:rPr>
        <w:t>Statewide physician group incentive program focused on population health reduces total spending in Michigan.</w:t>
      </w:r>
      <w:r>
        <w:t xml:space="preserve">  </w:t>
      </w:r>
      <w:r w:rsidR="000724B2">
        <w:t>P</w:t>
      </w:r>
      <w:r>
        <w:t>resentation at the 141</w:t>
      </w:r>
      <w:r w:rsidRPr="00406369">
        <w:rPr>
          <w:vertAlign w:val="superscript"/>
        </w:rPr>
        <w:t>st</w:t>
      </w:r>
      <w:r>
        <w:t xml:space="preserve"> American Public Health Assoc</w:t>
      </w:r>
      <w:r w:rsidR="00C17C2A">
        <w:t>i</w:t>
      </w:r>
      <w:r>
        <w:t>ation Annual Mee</w:t>
      </w:r>
      <w:r w:rsidR="005D196E">
        <w:t>ting.  Boston, MA.  November 2013.</w:t>
      </w:r>
    </w:p>
    <w:p w:rsidR="00406369" w:rsidRDefault="00406369" w:rsidP="00406369">
      <w:pPr>
        <w:pStyle w:val="hanging"/>
      </w:pPr>
      <w:r w:rsidRPr="00202703">
        <w:t xml:space="preserve">Sexton, D.W., </w:t>
      </w:r>
      <w:r w:rsidRPr="00202703">
        <w:rPr>
          <w:u w:val="single"/>
        </w:rPr>
        <w:t>Lemak, C.H.,</w:t>
      </w:r>
      <w:r w:rsidRPr="00202703">
        <w:t xml:space="preserve"> Wainio, J.A., and Garman, A.  </w:t>
      </w:r>
      <w:r w:rsidRPr="00202703">
        <w:rPr>
          <w:i/>
        </w:rPr>
        <w:t>Critical Career Inflection Points for Women Healthcare Executives.</w:t>
      </w:r>
      <w:r w:rsidRPr="00202703">
        <w:t xml:space="preserve">  Presentation </w:t>
      </w:r>
      <w:r>
        <w:t xml:space="preserve">(invited) </w:t>
      </w:r>
      <w:r w:rsidRPr="00202703">
        <w:t>at the</w:t>
      </w:r>
      <w:r>
        <w:t xml:space="preserve"> 2013 Women Leaders in Healthcare Conference.  Nashville, TN.  August 2013.</w:t>
      </w:r>
    </w:p>
    <w:p w:rsidR="00246461" w:rsidRDefault="00202703" w:rsidP="00A57E78">
      <w:pPr>
        <w:pStyle w:val="hanging"/>
      </w:pPr>
      <w:r w:rsidRPr="00202703">
        <w:t xml:space="preserve">Sexton, D.W., </w:t>
      </w:r>
      <w:r w:rsidRPr="00202703">
        <w:rPr>
          <w:u w:val="single"/>
        </w:rPr>
        <w:t>Lemak, C.H.,</w:t>
      </w:r>
      <w:r w:rsidRPr="00202703">
        <w:t xml:space="preserve"> Wainio, J.A., and Garman, A.  </w:t>
      </w:r>
      <w:r w:rsidRPr="00202703">
        <w:rPr>
          <w:i/>
        </w:rPr>
        <w:t>Critical Career Inflection Points for Women Healthcare Executives.</w:t>
      </w:r>
      <w:r w:rsidRPr="00202703">
        <w:t xml:space="preserve">  Presentation at the 2013 Advances in Healthcare Management Research.  American College of Healthcare Executives 2013 Congress on Healthcare Leadership.  </w:t>
      </w:r>
      <w:r w:rsidR="001341F4">
        <w:t xml:space="preserve">Chicago, IL.  </w:t>
      </w:r>
      <w:r w:rsidR="00B21C6C">
        <w:t>March 2013.</w:t>
      </w:r>
    </w:p>
    <w:p w:rsidR="00202703" w:rsidRDefault="00202703" w:rsidP="00202703">
      <w:pPr>
        <w:pStyle w:val="hanging"/>
      </w:pPr>
      <w:r w:rsidRPr="00FE0E25">
        <w:rPr>
          <w:u w:val="single"/>
        </w:rPr>
        <w:t>Lemak, C.H.,</w:t>
      </w:r>
      <w:r>
        <w:t xml:space="preserve"> Cohen, G.R., and Erb, N. </w:t>
      </w:r>
      <w:r>
        <w:rPr>
          <w:i/>
        </w:rPr>
        <w:t xml:space="preserve">Engaging Primary Care Physicians in Quality Improvement:  Lessons from a </w:t>
      </w:r>
      <w:proofErr w:type="spellStart"/>
      <w:r w:rsidR="001341F4">
        <w:rPr>
          <w:i/>
        </w:rPr>
        <w:t>Payor</w:t>
      </w:r>
      <w:proofErr w:type="spellEnd"/>
      <w:r w:rsidR="001341F4">
        <w:rPr>
          <w:i/>
        </w:rPr>
        <w:t xml:space="preserve">-Provider Partnership.  </w:t>
      </w:r>
      <w:r w:rsidRPr="00202703">
        <w:t xml:space="preserve">Presentation at the 2013 Advances in Healthcare Management Research.  American College of Healthcare Executives 2013 Congress on Healthcare Leadership.  </w:t>
      </w:r>
      <w:r w:rsidR="001341F4">
        <w:t xml:space="preserve">Chicago, IL.  </w:t>
      </w:r>
      <w:r w:rsidR="00B21C6C">
        <w:t>March 2013.</w:t>
      </w:r>
    </w:p>
    <w:p w:rsidR="00E739F7" w:rsidRDefault="00E739F7" w:rsidP="00A57E78">
      <w:pPr>
        <w:pStyle w:val="hanging"/>
      </w:pPr>
      <w:proofErr w:type="spellStart"/>
      <w:r>
        <w:t>Scheske</w:t>
      </w:r>
      <w:proofErr w:type="spellEnd"/>
      <w:r>
        <w:t xml:space="preserve">, J., Dimick, J. and </w:t>
      </w:r>
      <w:r w:rsidRPr="007714F7">
        <w:rPr>
          <w:u w:val="single"/>
        </w:rPr>
        <w:t>Lemak, C.H.</w:t>
      </w:r>
      <w:r>
        <w:t xml:space="preserve">  </w:t>
      </w:r>
      <w:r w:rsidRPr="00E739F7">
        <w:rPr>
          <w:i/>
        </w:rPr>
        <w:t xml:space="preserve">Creating a Leadership Development Program for Surgeons.  </w:t>
      </w:r>
      <w:r>
        <w:t>Presentation (Invited) at the Association of Academic Surgical Administrators’ 25</w:t>
      </w:r>
      <w:r w:rsidRPr="00E739F7">
        <w:rPr>
          <w:vertAlign w:val="superscript"/>
        </w:rPr>
        <w:t>th</w:t>
      </w:r>
      <w:r>
        <w:t xml:space="preserve"> Annual Conference.  Chicago, IL.  September 2012.</w:t>
      </w:r>
    </w:p>
    <w:p w:rsidR="00246461" w:rsidRPr="001341F4" w:rsidRDefault="001341F4" w:rsidP="00A57E78">
      <w:pPr>
        <w:pStyle w:val="hanging"/>
      </w:pPr>
      <w:r w:rsidRPr="001341F4">
        <w:t xml:space="preserve">Griffith, J.R., </w:t>
      </w:r>
      <w:r w:rsidRPr="001341F4">
        <w:rPr>
          <w:u w:val="single"/>
        </w:rPr>
        <w:t>Lemak, C.H</w:t>
      </w:r>
      <w:r w:rsidRPr="001341F4">
        <w:t xml:space="preserve">., Mendez, D., Foster, D., </w:t>
      </w:r>
      <w:proofErr w:type="spellStart"/>
      <w:r w:rsidRPr="001341F4">
        <w:t>Jedele</w:t>
      </w:r>
      <w:proofErr w:type="spellEnd"/>
      <w:r w:rsidRPr="001341F4">
        <w:t xml:space="preserve">, J.M., and Shook, J.E.  </w:t>
      </w:r>
      <w:r w:rsidRPr="001341F4">
        <w:rPr>
          <w:i/>
        </w:rPr>
        <w:t xml:space="preserve">In the Eye of the Beholder:  Alternative Approaches to Ranking Hospital Performance. </w:t>
      </w:r>
      <w:r w:rsidRPr="001341F4">
        <w:t xml:space="preserve"> Paper presentation.  Acad</w:t>
      </w:r>
      <w:r w:rsidR="00C17C2A">
        <w:t>e</w:t>
      </w:r>
      <w:r w:rsidRPr="001341F4">
        <w:t>my of Management Annual Meeting.  Boston, MA.  August 2012.</w:t>
      </w:r>
    </w:p>
    <w:p w:rsidR="00246461" w:rsidRPr="001341F4" w:rsidRDefault="001341F4" w:rsidP="00A57E78">
      <w:pPr>
        <w:pStyle w:val="hanging"/>
      </w:pPr>
      <w:r w:rsidRPr="001341F4">
        <w:rPr>
          <w:u w:val="single"/>
        </w:rPr>
        <w:t>Lemak, C.H</w:t>
      </w:r>
      <w:r w:rsidRPr="001341F4">
        <w:t xml:space="preserve">. and Garman, A.N.  Organizers.  </w:t>
      </w:r>
      <w:r w:rsidRPr="001341F4">
        <w:rPr>
          <w:i/>
        </w:rPr>
        <w:t>Linking Management Practices to Organizational Outcomes:  Dataset Curation/Collaboration Opportunities</w:t>
      </w:r>
      <w:r w:rsidRPr="001341F4">
        <w:t xml:space="preserve">.  Caucus Session at the Academy of Management </w:t>
      </w:r>
      <w:proofErr w:type="gramStart"/>
      <w:r w:rsidRPr="001341F4">
        <w:t>Annual  Meeting</w:t>
      </w:r>
      <w:proofErr w:type="gramEnd"/>
      <w:r w:rsidRPr="001341F4">
        <w:t>.  Boston</w:t>
      </w:r>
      <w:proofErr w:type="gramStart"/>
      <w:r w:rsidRPr="001341F4">
        <w:t>,  MA</w:t>
      </w:r>
      <w:proofErr w:type="gramEnd"/>
      <w:r w:rsidRPr="001341F4">
        <w:t>.  August 2012.</w:t>
      </w:r>
    </w:p>
    <w:p w:rsidR="001341F4" w:rsidRPr="001341F4" w:rsidRDefault="001341F4" w:rsidP="00A57E78">
      <w:pPr>
        <w:pStyle w:val="hanging"/>
      </w:pPr>
      <w:r w:rsidRPr="001341F4">
        <w:lastRenderedPageBreak/>
        <w:t xml:space="preserve">Garman, A.N., </w:t>
      </w:r>
      <w:r w:rsidRPr="001341F4">
        <w:rPr>
          <w:u w:val="single"/>
        </w:rPr>
        <w:t>Lemak, C.H</w:t>
      </w:r>
      <w:r w:rsidRPr="001341F4">
        <w:t xml:space="preserve">., and Wainio, J.A.  </w:t>
      </w:r>
      <w:r w:rsidRPr="001341F4">
        <w:rPr>
          <w:i/>
        </w:rPr>
        <w:t>Leadership Practices and Hospital Performance.</w:t>
      </w:r>
      <w:r w:rsidRPr="001341F4">
        <w:t xml:space="preserve">  Paper Presentation at the Academy of Management Annual Meeting.  Boston, MA.  August 2012.</w:t>
      </w:r>
    </w:p>
    <w:p w:rsidR="005361F7" w:rsidRPr="000D7A4C" w:rsidRDefault="005361F7" w:rsidP="00A57E78">
      <w:pPr>
        <w:pStyle w:val="hanging"/>
      </w:pPr>
      <w:r w:rsidRPr="00246461">
        <w:rPr>
          <w:u w:val="single"/>
        </w:rPr>
        <w:t>Lemak, C.H.</w:t>
      </w:r>
      <w:r w:rsidRPr="000D7A4C">
        <w:t xml:space="preserve">  </w:t>
      </w:r>
      <w:r w:rsidRPr="000D7A4C">
        <w:rPr>
          <w:i/>
        </w:rPr>
        <w:t>Environmental and Organizational Factors Associated with Surgical Outcomes</w:t>
      </w:r>
      <w:r w:rsidRPr="000D7A4C">
        <w:t xml:space="preserve">.  Presentation at the 2011 Forum on Advances in </w:t>
      </w:r>
      <w:r w:rsidR="00096973">
        <w:t>Healthcare Management Research.</w:t>
      </w:r>
      <w:r w:rsidRPr="000D7A4C">
        <w:t xml:space="preserve"> American College of Healthcare Executives 2011 Congress on Healthcare Leadership, Chic</w:t>
      </w:r>
      <w:r w:rsidR="00096973">
        <w:t>ago, IL.</w:t>
      </w:r>
      <w:r w:rsidRPr="000D7A4C">
        <w:t xml:space="preserve"> March 2011.</w:t>
      </w:r>
    </w:p>
    <w:p w:rsidR="000758DF" w:rsidRDefault="000758DF" w:rsidP="000758DF">
      <w:pPr>
        <w:pStyle w:val="hanging"/>
      </w:pPr>
      <w:r w:rsidRPr="000758DF">
        <w:rPr>
          <w:u w:val="single"/>
        </w:rPr>
        <w:t>Lemak, C.H.,</w:t>
      </w:r>
      <w:r>
        <w:t xml:space="preserve"> Campbell, D., Talsma,</w:t>
      </w:r>
      <w:r w:rsidR="00096973">
        <w:t xml:space="preserve"> A., Phillips, L. and </w:t>
      </w:r>
      <w:proofErr w:type="spellStart"/>
      <w:r w:rsidR="00096973">
        <w:t>Kubus</w:t>
      </w:r>
      <w:proofErr w:type="spellEnd"/>
      <w:r w:rsidR="00096973">
        <w:t>, J.</w:t>
      </w:r>
      <w:r>
        <w:t xml:space="preserve"> </w:t>
      </w:r>
      <w:r w:rsidRPr="000758DF">
        <w:rPr>
          <w:i/>
        </w:rPr>
        <w:t xml:space="preserve">Environmental and Organizational Influences of Surgical Quality: Preliminary Findings. </w:t>
      </w:r>
      <w:r>
        <w:t>Michigan Surgical Quality Collaborative Quarterly Meeting, Michigan Surgical Quality Collaborative. March, 2011.</w:t>
      </w:r>
    </w:p>
    <w:p w:rsidR="000758DF" w:rsidRDefault="000758DF" w:rsidP="000758DF">
      <w:pPr>
        <w:pStyle w:val="hanging"/>
      </w:pPr>
      <w:r>
        <w:t>Hall, A. G</w:t>
      </w:r>
      <w:r w:rsidR="00096973">
        <w:t xml:space="preserve">., </w:t>
      </w:r>
      <w:r w:rsidR="00096973" w:rsidRPr="008A1AEC">
        <w:rPr>
          <w:u w:val="single"/>
        </w:rPr>
        <w:t>Lemak, C. H</w:t>
      </w:r>
      <w:r w:rsidR="00096973">
        <w:t>., &amp; Landry, A. K</w:t>
      </w:r>
      <w:r>
        <w:t xml:space="preserve">. </w:t>
      </w:r>
      <w:r w:rsidRPr="000758DF">
        <w:rPr>
          <w:i/>
        </w:rPr>
        <w:t>Consumer knowledge and engagement in Florida Medicaid's Enhanced Benefits Reward$ program.</w:t>
      </w:r>
      <w:r>
        <w:t xml:space="preserve"> Annual Meeting, American Public Health Association Annual Meeting. November, 2010.</w:t>
      </w:r>
    </w:p>
    <w:p w:rsidR="00F80FBB" w:rsidRPr="000D7A4C" w:rsidRDefault="00F80FBB" w:rsidP="00F80FBB">
      <w:pPr>
        <w:pStyle w:val="hanging"/>
      </w:pPr>
      <w:r w:rsidRPr="000D7A4C">
        <w:t>Hall, A., Duncan, R.P., Harman, J.,</w:t>
      </w:r>
      <w:r w:rsidRPr="000D7A4C">
        <w:rPr>
          <w:u w:val="single"/>
        </w:rPr>
        <w:t xml:space="preserve"> Lemak, C., </w:t>
      </w:r>
      <w:r w:rsidR="00096973">
        <w:t>Yarbrough, A</w:t>
      </w:r>
      <w:r w:rsidRPr="000D7A4C">
        <w:t xml:space="preserve">. </w:t>
      </w:r>
      <w:r w:rsidRPr="00CF6757">
        <w:rPr>
          <w:i/>
        </w:rPr>
        <w:t>Evaluating Medicaid Reform in Florida. Academy Health's State Health Policy Interest Group Meeting</w:t>
      </w:r>
      <w:r w:rsidRPr="000D7A4C">
        <w:t xml:space="preserve">, </w:t>
      </w:r>
      <w:proofErr w:type="spellStart"/>
      <w:r w:rsidRPr="000D7A4C">
        <w:t>AcademyHealth</w:t>
      </w:r>
      <w:proofErr w:type="spellEnd"/>
      <w:r w:rsidRPr="000D7A4C">
        <w:t>. June, 2008.</w:t>
      </w:r>
    </w:p>
    <w:p w:rsidR="00BB1069" w:rsidRDefault="00BB1069">
      <w:pPr>
        <w:pStyle w:val="Heading6"/>
        <w:rPr>
          <w:sz w:val="28"/>
        </w:rPr>
      </w:pPr>
    </w:p>
    <w:p w:rsidR="00660AA3" w:rsidRPr="000D7A4C" w:rsidRDefault="00660AA3">
      <w:pPr>
        <w:pStyle w:val="Heading6"/>
        <w:rPr>
          <w:sz w:val="28"/>
        </w:rPr>
      </w:pPr>
      <w:r w:rsidRPr="000D7A4C">
        <w:rPr>
          <w:sz w:val="28"/>
        </w:rPr>
        <w:t>Honors and Awards</w:t>
      </w:r>
    </w:p>
    <w:p w:rsidR="00660AA3" w:rsidRPr="000D7A4C" w:rsidRDefault="00660AA3">
      <w:pPr>
        <w:rPr>
          <w:sz w:val="24"/>
        </w:rPr>
      </w:pPr>
    </w:p>
    <w:p w:rsidR="005B5440" w:rsidRDefault="005B5440" w:rsidP="005D196E">
      <w:pPr>
        <w:ind w:left="720" w:hanging="720"/>
        <w:rPr>
          <w:i/>
          <w:iCs/>
          <w:sz w:val="24"/>
        </w:rPr>
      </w:pPr>
      <w:r>
        <w:rPr>
          <w:i/>
          <w:iCs/>
          <w:sz w:val="24"/>
        </w:rPr>
        <w:t xml:space="preserve">ACHE Distinguished Service Award, 2019.  </w:t>
      </w:r>
      <w:r w:rsidRPr="005B5440">
        <w:rPr>
          <w:iCs/>
          <w:sz w:val="24"/>
        </w:rPr>
        <w:t>American College of Healthcare Executives.</w:t>
      </w:r>
    </w:p>
    <w:p w:rsidR="001A749A" w:rsidRPr="001A749A" w:rsidRDefault="001A749A" w:rsidP="005D196E">
      <w:pPr>
        <w:ind w:left="720" w:hanging="720"/>
        <w:rPr>
          <w:iCs/>
          <w:sz w:val="24"/>
        </w:rPr>
      </w:pPr>
      <w:r>
        <w:rPr>
          <w:i/>
          <w:iCs/>
          <w:sz w:val="24"/>
        </w:rPr>
        <w:t xml:space="preserve">National Role Model Faculty Award </w:t>
      </w:r>
      <w:r w:rsidR="00BB1069">
        <w:rPr>
          <w:i/>
          <w:iCs/>
          <w:sz w:val="24"/>
        </w:rPr>
        <w:t>(</w:t>
      </w:r>
      <w:r w:rsidRPr="00BB1069">
        <w:rPr>
          <w:i/>
          <w:iCs/>
          <w:sz w:val="24"/>
        </w:rPr>
        <w:t xml:space="preserve">For Exemplary Achievements in Educating and Motivating </w:t>
      </w:r>
      <w:bookmarkStart w:id="5" w:name="_GoBack"/>
      <w:bookmarkEnd w:id="5"/>
      <w:r w:rsidRPr="00BB1069">
        <w:rPr>
          <w:i/>
          <w:iCs/>
          <w:sz w:val="24"/>
        </w:rPr>
        <w:t>Students</w:t>
      </w:r>
      <w:r w:rsidR="00BB1069">
        <w:rPr>
          <w:i/>
          <w:iCs/>
          <w:sz w:val="24"/>
        </w:rPr>
        <w:t>)</w:t>
      </w:r>
      <w:r w:rsidRPr="00BB1069">
        <w:rPr>
          <w:i/>
          <w:iCs/>
          <w:sz w:val="24"/>
        </w:rPr>
        <w:t>.</w:t>
      </w:r>
      <w:r>
        <w:rPr>
          <w:iCs/>
          <w:sz w:val="24"/>
        </w:rPr>
        <w:t xml:space="preserve"> 2018. Minority Access, Inc. </w:t>
      </w:r>
    </w:p>
    <w:p w:rsidR="006D5307" w:rsidRDefault="006D5307" w:rsidP="005D196E">
      <w:pPr>
        <w:ind w:left="720" w:hanging="720"/>
        <w:rPr>
          <w:i/>
          <w:iCs/>
          <w:sz w:val="24"/>
        </w:rPr>
      </w:pPr>
      <w:r>
        <w:rPr>
          <w:i/>
          <w:iCs/>
          <w:sz w:val="24"/>
        </w:rPr>
        <w:t xml:space="preserve">Graduate. </w:t>
      </w:r>
      <w:r w:rsidRPr="006D5307">
        <w:rPr>
          <w:iCs/>
          <w:sz w:val="24"/>
        </w:rPr>
        <w:t>Momentum Women’s Leadership Program</w:t>
      </w:r>
      <w:r>
        <w:rPr>
          <w:iCs/>
          <w:sz w:val="24"/>
        </w:rPr>
        <w:t xml:space="preserve"> (Class 14)</w:t>
      </w:r>
      <w:r w:rsidR="00BB1069">
        <w:rPr>
          <w:iCs/>
          <w:sz w:val="24"/>
        </w:rPr>
        <w:t>, Birmingham, AL.  2016-2017</w:t>
      </w:r>
      <w:r w:rsidRPr="006D5307">
        <w:rPr>
          <w:iCs/>
          <w:sz w:val="24"/>
        </w:rPr>
        <w:t>.</w:t>
      </w:r>
    </w:p>
    <w:p w:rsidR="00B21C6C" w:rsidRDefault="00B21C6C" w:rsidP="005D196E">
      <w:pPr>
        <w:ind w:left="720" w:hanging="720"/>
        <w:rPr>
          <w:i/>
          <w:iCs/>
          <w:sz w:val="24"/>
        </w:rPr>
      </w:pPr>
      <w:r>
        <w:rPr>
          <w:i/>
          <w:iCs/>
          <w:sz w:val="24"/>
        </w:rPr>
        <w:t xml:space="preserve">Fellow.  </w:t>
      </w:r>
      <w:r w:rsidRPr="00B21C6C">
        <w:rPr>
          <w:iCs/>
          <w:sz w:val="24"/>
        </w:rPr>
        <w:t>2012</w:t>
      </w:r>
      <w:r w:rsidR="00BB1069">
        <w:rPr>
          <w:iCs/>
          <w:sz w:val="24"/>
        </w:rPr>
        <w:t>-present</w:t>
      </w:r>
      <w:r w:rsidRPr="00B21C6C">
        <w:rPr>
          <w:iCs/>
          <w:sz w:val="24"/>
        </w:rPr>
        <w:t>.  American College of Healthcare Executives.</w:t>
      </w:r>
    </w:p>
    <w:p w:rsidR="00845E88" w:rsidRDefault="00845E88" w:rsidP="005D196E">
      <w:pPr>
        <w:ind w:left="720" w:hanging="720"/>
        <w:rPr>
          <w:iCs/>
          <w:sz w:val="24"/>
        </w:rPr>
      </w:pPr>
      <w:r>
        <w:rPr>
          <w:i/>
          <w:iCs/>
          <w:sz w:val="24"/>
        </w:rPr>
        <w:t xml:space="preserve">Excellence in Teaching Award.  </w:t>
      </w:r>
      <w:r w:rsidRPr="00845E88">
        <w:rPr>
          <w:iCs/>
          <w:sz w:val="24"/>
        </w:rPr>
        <w:t xml:space="preserve">2011.  Academy of Management Health Care Management Division. </w:t>
      </w:r>
    </w:p>
    <w:p w:rsidR="00845E88" w:rsidRPr="00845E88" w:rsidRDefault="008A1AEC" w:rsidP="005D196E">
      <w:pPr>
        <w:ind w:left="720" w:hanging="720"/>
        <w:rPr>
          <w:iCs/>
          <w:sz w:val="24"/>
        </w:rPr>
      </w:pPr>
      <w:r>
        <w:rPr>
          <w:i/>
          <w:iCs/>
          <w:sz w:val="24"/>
        </w:rPr>
        <w:t xml:space="preserve">ACHE </w:t>
      </w:r>
      <w:r w:rsidR="00845E88" w:rsidRPr="00845E88">
        <w:rPr>
          <w:i/>
          <w:iCs/>
          <w:sz w:val="24"/>
        </w:rPr>
        <w:t>Service Award.</w:t>
      </w:r>
      <w:r w:rsidR="00845E88">
        <w:rPr>
          <w:iCs/>
          <w:sz w:val="24"/>
        </w:rPr>
        <w:t xml:space="preserve">  2011.  American College of Healthcare Executives.</w:t>
      </w:r>
    </w:p>
    <w:p w:rsidR="000758DF" w:rsidRPr="000758DF" w:rsidRDefault="000758DF" w:rsidP="005D196E">
      <w:pPr>
        <w:ind w:left="720" w:hanging="720"/>
        <w:rPr>
          <w:iCs/>
          <w:sz w:val="24"/>
        </w:rPr>
      </w:pPr>
      <w:r>
        <w:rPr>
          <w:i/>
          <w:iCs/>
          <w:sz w:val="24"/>
        </w:rPr>
        <w:t xml:space="preserve">Best Poster Award </w:t>
      </w:r>
      <w:r w:rsidRPr="000758DF">
        <w:rPr>
          <w:iCs/>
          <w:sz w:val="24"/>
        </w:rPr>
        <w:t xml:space="preserve">(with Ken White and John Griffith).  2010.  Association of University Programs in Health </w:t>
      </w:r>
      <w:r w:rsidR="003C1081" w:rsidRPr="000758DF">
        <w:rPr>
          <w:iCs/>
          <w:sz w:val="24"/>
        </w:rPr>
        <w:t>Admini</w:t>
      </w:r>
      <w:r w:rsidR="003C1081">
        <w:rPr>
          <w:iCs/>
          <w:sz w:val="24"/>
        </w:rPr>
        <w:t>s</w:t>
      </w:r>
      <w:r w:rsidR="003C1081" w:rsidRPr="000758DF">
        <w:rPr>
          <w:iCs/>
          <w:sz w:val="24"/>
        </w:rPr>
        <w:t>tration</w:t>
      </w:r>
      <w:r w:rsidRPr="000758DF">
        <w:rPr>
          <w:iCs/>
          <w:sz w:val="24"/>
        </w:rPr>
        <w:t xml:space="preserve"> Annual Meeting.  </w:t>
      </w:r>
    </w:p>
    <w:p w:rsidR="00660AA3" w:rsidRPr="000D7A4C" w:rsidRDefault="00660AA3" w:rsidP="005D196E">
      <w:pPr>
        <w:ind w:left="720" w:hanging="720"/>
        <w:rPr>
          <w:sz w:val="24"/>
        </w:rPr>
      </w:pPr>
      <w:r w:rsidRPr="000D7A4C">
        <w:rPr>
          <w:i/>
          <w:iCs/>
          <w:sz w:val="24"/>
        </w:rPr>
        <w:t>Faculty Leadership Award.</w:t>
      </w:r>
      <w:r w:rsidRPr="000D7A4C">
        <w:rPr>
          <w:sz w:val="24"/>
        </w:rPr>
        <w:t xml:space="preserve">  </w:t>
      </w:r>
      <w:proofErr w:type="gramStart"/>
      <w:r w:rsidRPr="000D7A4C">
        <w:rPr>
          <w:sz w:val="24"/>
        </w:rPr>
        <w:t>2005. University of Florida</w:t>
      </w:r>
      <w:proofErr w:type="gramEnd"/>
      <w:r w:rsidRPr="000D7A4C">
        <w:rPr>
          <w:sz w:val="24"/>
        </w:rPr>
        <w:t xml:space="preserve"> College of Public Health and Health Professions.</w:t>
      </w:r>
    </w:p>
    <w:p w:rsidR="00660AA3" w:rsidRPr="000D7A4C" w:rsidRDefault="00660AA3" w:rsidP="005D196E">
      <w:pPr>
        <w:ind w:left="720" w:hanging="720"/>
        <w:rPr>
          <w:sz w:val="24"/>
        </w:rPr>
      </w:pPr>
      <w:r w:rsidRPr="000D7A4C">
        <w:rPr>
          <w:i/>
          <w:iCs/>
          <w:sz w:val="24"/>
        </w:rPr>
        <w:t xml:space="preserve">Excellence in Teaching Award. </w:t>
      </w:r>
      <w:proofErr w:type="gramStart"/>
      <w:r w:rsidRPr="000D7A4C">
        <w:rPr>
          <w:sz w:val="24"/>
        </w:rPr>
        <w:t>2003.</w:t>
      </w:r>
      <w:r w:rsidR="00BB1069">
        <w:rPr>
          <w:sz w:val="24"/>
        </w:rPr>
        <w:t xml:space="preserve">  </w:t>
      </w:r>
      <w:r w:rsidRPr="000D7A4C">
        <w:rPr>
          <w:sz w:val="24"/>
        </w:rPr>
        <w:t>University of Florida</w:t>
      </w:r>
      <w:proofErr w:type="gramEnd"/>
      <w:r w:rsidRPr="000D7A4C">
        <w:rPr>
          <w:sz w:val="24"/>
        </w:rPr>
        <w:t xml:space="preserve"> Department of Health Services Administration.</w:t>
      </w:r>
    </w:p>
    <w:p w:rsidR="00660AA3" w:rsidRPr="000D7A4C" w:rsidRDefault="00660AA3" w:rsidP="005D196E">
      <w:pPr>
        <w:ind w:left="720" w:hanging="720"/>
        <w:rPr>
          <w:sz w:val="24"/>
        </w:rPr>
      </w:pPr>
      <w:r w:rsidRPr="000D7A4C">
        <w:rPr>
          <w:i/>
          <w:sz w:val="24"/>
        </w:rPr>
        <w:t xml:space="preserve">Teaching Excellence Award - </w:t>
      </w:r>
      <w:r w:rsidRPr="000D7A4C">
        <w:rPr>
          <w:sz w:val="24"/>
        </w:rPr>
        <w:t xml:space="preserve">In Recognition of Teaching Innovation, Dedication, and Commitment to Teaching Improvement. </w:t>
      </w:r>
      <w:proofErr w:type="gramStart"/>
      <w:r w:rsidRPr="000D7A4C">
        <w:rPr>
          <w:sz w:val="24"/>
        </w:rPr>
        <w:t>2001. University of Florida</w:t>
      </w:r>
      <w:proofErr w:type="gramEnd"/>
      <w:r w:rsidRPr="000D7A4C">
        <w:rPr>
          <w:sz w:val="24"/>
        </w:rPr>
        <w:t xml:space="preserve"> College of Health Professions.</w:t>
      </w:r>
    </w:p>
    <w:p w:rsidR="00660AA3" w:rsidRPr="000D7A4C" w:rsidRDefault="00660AA3" w:rsidP="005D196E">
      <w:pPr>
        <w:ind w:left="720" w:hanging="720"/>
        <w:rPr>
          <w:sz w:val="24"/>
        </w:rPr>
      </w:pPr>
      <w:r w:rsidRPr="000D7A4C">
        <w:rPr>
          <w:i/>
          <w:sz w:val="24"/>
        </w:rPr>
        <w:t xml:space="preserve">Best Reviewer Award.  </w:t>
      </w:r>
      <w:r w:rsidRPr="000D7A4C">
        <w:rPr>
          <w:iCs/>
          <w:sz w:val="24"/>
        </w:rPr>
        <w:t>2000.</w:t>
      </w:r>
      <w:r w:rsidRPr="000D7A4C">
        <w:rPr>
          <w:i/>
          <w:sz w:val="24"/>
        </w:rPr>
        <w:t xml:space="preserve"> </w:t>
      </w:r>
      <w:r w:rsidRPr="000D7A4C">
        <w:rPr>
          <w:sz w:val="24"/>
        </w:rPr>
        <w:t>Southern Management Association, Health Safety, Environmental Risk Management/Health Care Administration/Hospitality Management Division.</w:t>
      </w:r>
    </w:p>
    <w:p w:rsidR="00660AA3" w:rsidRPr="000D7A4C" w:rsidRDefault="00660AA3" w:rsidP="005D196E">
      <w:pPr>
        <w:ind w:left="720" w:hanging="720"/>
        <w:rPr>
          <w:sz w:val="24"/>
        </w:rPr>
      </w:pPr>
      <w:r w:rsidRPr="000D7A4C">
        <w:rPr>
          <w:i/>
          <w:sz w:val="24"/>
        </w:rPr>
        <w:t xml:space="preserve">Best Reviewer Award.  </w:t>
      </w:r>
      <w:r w:rsidRPr="000D7A4C">
        <w:rPr>
          <w:iCs/>
          <w:sz w:val="24"/>
        </w:rPr>
        <w:t>2000.</w:t>
      </w:r>
      <w:r w:rsidRPr="000D7A4C">
        <w:rPr>
          <w:i/>
          <w:sz w:val="24"/>
        </w:rPr>
        <w:t xml:space="preserve">  </w:t>
      </w:r>
      <w:r w:rsidRPr="000D7A4C">
        <w:rPr>
          <w:sz w:val="24"/>
        </w:rPr>
        <w:t>Academy of Management Health Care Management Division.</w:t>
      </w:r>
    </w:p>
    <w:p w:rsidR="00660AA3" w:rsidRPr="000D7A4C" w:rsidRDefault="00660AA3" w:rsidP="005D196E">
      <w:pPr>
        <w:ind w:left="720" w:hanging="720"/>
        <w:rPr>
          <w:sz w:val="24"/>
        </w:rPr>
      </w:pPr>
      <w:r w:rsidRPr="000D7A4C">
        <w:rPr>
          <w:i/>
          <w:iCs/>
          <w:sz w:val="24"/>
        </w:rPr>
        <w:t xml:space="preserve">Rackham Graduate Fellow. </w:t>
      </w:r>
      <w:r w:rsidRPr="000D7A4C">
        <w:rPr>
          <w:sz w:val="24"/>
        </w:rPr>
        <w:t>1997.</w:t>
      </w:r>
      <w:r w:rsidRPr="000D7A4C">
        <w:rPr>
          <w:i/>
          <w:iCs/>
          <w:sz w:val="24"/>
        </w:rPr>
        <w:t xml:space="preserve"> </w:t>
      </w:r>
      <w:r w:rsidRPr="000D7A4C">
        <w:rPr>
          <w:sz w:val="24"/>
        </w:rPr>
        <w:t>University of Michigan Horace A. Rackham Graduate School.</w:t>
      </w:r>
    </w:p>
    <w:p w:rsidR="00660AA3" w:rsidRPr="000D7A4C" w:rsidRDefault="00660AA3" w:rsidP="005D196E">
      <w:pPr>
        <w:ind w:left="720" w:hanging="720"/>
        <w:rPr>
          <w:sz w:val="24"/>
        </w:rPr>
      </w:pPr>
      <w:r w:rsidRPr="000D7A4C">
        <w:rPr>
          <w:i/>
          <w:iCs/>
          <w:sz w:val="24"/>
        </w:rPr>
        <w:t xml:space="preserve">Pre-doctoral Fellow.  </w:t>
      </w:r>
      <w:r w:rsidRPr="000D7A4C">
        <w:rPr>
          <w:sz w:val="24"/>
        </w:rPr>
        <w:t>1996 &amp; 1993.  Agency for Health Care Policy and Research.</w:t>
      </w:r>
    </w:p>
    <w:p w:rsidR="00660AA3" w:rsidRPr="000D7A4C" w:rsidRDefault="00660AA3" w:rsidP="005D196E">
      <w:pPr>
        <w:ind w:left="720" w:hanging="720"/>
        <w:rPr>
          <w:sz w:val="24"/>
        </w:rPr>
      </w:pPr>
      <w:r w:rsidRPr="000D7A4C">
        <w:rPr>
          <w:i/>
          <w:sz w:val="24"/>
        </w:rPr>
        <w:lastRenderedPageBreak/>
        <w:t xml:space="preserve">Stuart A. </w:t>
      </w:r>
      <w:proofErr w:type="spellStart"/>
      <w:r w:rsidRPr="000D7A4C">
        <w:rPr>
          <w:i/>
          <w:sz w:val="24"/>
        </w:rPr>
        <w:t>Wesbury</w:t>
      </w:r>
      <w:proofErr w:type="spellEnd"/>
      <w:r w:rsidRPr="000D7A4C">
        <w:rPr>
          <w:i/>
          <w:sz w:val="24"/>
        </w:rPr>
        <w:t xml:space="preserve"> Award</w:t>
      </w:r>
      <w:r w:rsidRPr="000D7A4C">
        <w:rPr>
          <w:iCs/>
          <w:sz w:val="24"/>
        </w:rPr>
        <w:t xml:space="preserve">. </w:t>
      </w:r>
      <w:proofErr w:type="gramStart"/>
      <w:r w:rsidRPr="000D7A4C">
        <w:rPr>
          <w:iCs/>
          <w:sz w:val="24"/>
        </w:rPr>
        <w:t>1988</w:t>
      </w:r>
      <w:r w:rsidRPr="000D7A4C">
        <w:rPr>
          <w:i/>
          <w:sz w:val="24"/>
        </w:rPr>
        <w:t xml:space="preserve">. </w:t>
      </w:r>
      <w:r w:rsidRPr="000D7A4C">
        <w:rPr>
          <w:sz w:val="24"/>
        </w:rPr>
        <w:t>University of Missouri Health Services Management</w:t>
      </w:r>
      <w:proofErr w:type="gramEnd"/>
      <w:r w:rsidRPr="000D7A4C">
        <w:rPr>
          <w:sz w:val="24"/>
        </w:rPr>
        <w:t xml:space="preserve"> Department (awarded for academic achievement).</w:t>
      </w:r>
    </w:p>
    <w:p w:rsidR="00660AA3" w:rsidRDefault="00660AA3" w:rsidP="005D196E">
      <w:pPr>
        <w:ind w:left="720" w:hanging="720"/>
        <w:rPr>
          <w:sz w:val="24"/>
        </w:rPr>
      </w:pPr>
      <w:r w:rsidRPr="000D7A4C">
        <w:rPr>
          <w:i/>
          <w:sz w:val="24"/>
        </w:rPr>
        <w:t xml:space="preserve">Thomas P. Weil Outstanding Student Award.  </w:t>
      </w:r>
      <w:proofErr w:type="gramStart"/>
      <w:r w:rsidRPr="000D7A4C">
        <w:rPr>
          <w:iCs/>
          <w:sz w:val="24"/>
        </w:rPr>
        <w:t>1988.</w:t>
      </w:r>
      <w:r w:rsidRPr="000D7A4C">
        <w:rPr>
          <w:i/>
          <w:sz w:val="24"/>
        </w:rPr>
        <w:t xml:space="preserve">  </w:t>
      </w:r>
      <w:r w:rsidRPr="000D7A4C">
        <w:rPr>
          <w:sz w:val="24"/>
        </w:rPr>
        <w:t>University of Missouri</w:t>
      </w:r>
      <w:proofErr w:type="gramEnd"/>
      <w:r w:rsidRPr="000D7A4C">
        <w:rPr>
          <w:sz w:val="24"/>
        </w:rPr>
        <w:t xml:space="preserve"> Health Services </w:t>
      </w:r>
    </w:p>
    <w:p w:rsidR="00660AA3" w:rsidRPr="000D7A4C" w:rsidRDefault="00CF6757" w:rsidP="005D196E">
      <w:pPr>
        <w:ind w:left="720" w:hanging="720"/>
        <w:rPr>
          <w:sz w:val="24"/>
        </w:rPr>
      </w:pPr>
      <w:r>
        <w:rPr>
          <w:i/>
          <w:sz w:val="24"/>
        </w:rPr>
        <w:tab/>
      </w:r>
      <w:r w:rsidR="00660AA3" w:rsidRPr="000D7A4C">
        <w:rPr>
          <w:sz w:val="24"/>
        </w:rPr>
        <w:t>Management Department (selected by faculty and students).</w:t>
      </w:r>
    </w:p>
    <w:p w:rsidR="00660AA3" w:rsidRPr="000D7A4C" w:rsidRDefault="00660AA3" w:rsidP="005D196E">
      <w:pPr>
        <w:ind w:left="720" w:hanging="720"/>
        <w:rPr>
          <w:sz w:val="24"/>
        </w:rPr>
      </w:pPr>
      <w:r w:rsidRPr="000D7A4C">
        <w:rPr>
          <w:i/>
          <w:sz w:val="24"/>
        </w:rPr>
        <w:t xml:space="preserve">Ponder Scholarship. </w:t>
      </w:r>
      <w:proofErr w:type="gramStart"/>
      <w:r w:rsidRPr="000D7A4C">
        <w:rPr>
          <w:iCs/>
          <w:sz w:val="24"/>
        </w:rPr>
        <w:t>1986.</w:t>
      </w:r>
      <w:r w:rsidRPr="000D7A4C">
        <w:rPr>
          <w:sz w:val="24"/>
        </w:rPr>
        <w:t xml:space="preserve"> University of Missouri</w:t>
      </w:r>
      <w:proofErr w:type="gramEnd"/>
      <w:r w:rsidRPr="000D7A4C">
        <w:rPr>
          <w:sz w:val="24"/>
        </w:rPr>
        <w:t xml:space="preserve"> School of Business (awarded for academic achievement).</w:t>
      </w:r>
    </w:p>
    <w:p w:rsidR="00660AA3" w:rsidRPr="000D7A4C" w:rsidRDefault="00660AA3" w:rsidP="005D196E">
      <w:pPr>
        <w:ind w:left="720" w:hanging="720"/>
        <w:rPr>
          <w:sz w:val="24"/>
        </w:rPr>
      </w:pPr>
      <w:r w:rsidRPr="000D7A4C">
        <w:rPr>
          <w:i/>
          <w:sz w:val="24"/>
        </w:rPr>
        <w:t>A.E</w:t>
      </w:r>
      <w:proofErr w:type="gramStart"/>
      <w:r w:rsidRPr="000D7A4C">
        <w:rPr>
          <w:i/>
          <w:sz w:val="24"/>
        </w:rPr>
        <w:t>.‘</w:t>
      </w:r>
      <w:proofErr w:type="spellStart"/>
      <w:r w:rsidRPr="000D7A4C">
        <w:rPr>
          <w:i/>
          <w:sz w:val="24"/>
        </w:rPr>
        <w:t>Joe’Florio</w:t>
      </w:r>
      <w:proofErr w:type="spellEnd"/>
      <w:proofErr w:type="gramEnd"/>
      <w:r w:rsidRPr="000D7A4C">
        <w:rPr>
          <w:i/>
          <w:sz w:val="24"/>
        </w:rPr>
        <w:t xml:space="preserve"> Award</w:t>
      </w:r>
      <w:r w:rsidRPr="000D7A4C">
        <w:rPr>
          <w:sz w:val="24"/>
        </w:rPr>
        <w:t>, 1986.  University of Illinois Department of Health &amp; Safety Studies (awarded to outstanding graduate).</w:t>
      </w:r>
    </w:p>
    <w:p w:rsidR="00660AA3" w:rsidRDefault="00660AA3" w:rsidP="005D196E">
      <w:pPr>
        <w:ind w:left="720" w:hanging="720"/>
        <w:rPr>
          <w:sz w:val="24"/>
        </w:rPr>
      </w:pPr>
      <w:r w:rsidRPr="000D7A4C">
        <w:rPr>
          <w:i/>
          <w:sz w:val="24"/>
        </w:rPr>
        <w:t>University Highest Honors/Bronze Tablet</w:t>
      </w:r>
      <w:r w:rsidRPr="000D7A4C">
        <w:rPr>
          <w:sz w:val="24"/>
        </w:rPr>
        <w:t>, 1986.  University of Illinois (awarded to top 3 percent of the graduating class).</w:t>
      </w:r>
    </w:p>
    <w:p w:rsidR="005D196E" w:rsidRDefault="005D196E">
      <w:pPr>
        <w:rPr>
          <w:b/>
          <w:caps/>
          <w:sz w:val="28"/>
        </w:rPr>
      </w:pPr>
    </w:p>
    <w:p w:rsidR="00660AA3" w:rsidRPr="000D7A4C" w:rsidRDefault="00D85DE3">
      <w:pPr>
        <w:pStyle w:val="Heading6"/>
        <w:rPr>
          <w:sz w:val="28"/>
        </w:rPr>
      </w:pPr>
      <w:r w:rsidRPr="000D7A4C">
        <w:rPr>
          <w:sz w:val="28"/>
        </w:rPr>
        <w:t>SERVICE</w:t>
      </w:r>
    </w:p>
    <w:p w:rsidR="00D85DE3" w:rsidRPr="000D7A4C" w:rsidRDefault="00D85DE3" w:rsidP="00D85DE3"/>
    <w:p w:rsidR="001E18E8" w:rsidRDefault="00573ABB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University of Alabama at Birmingham</w:t>
      </w:r>
    </w:p>
    <w:p w:rsidR="00CA7D48" w:rsidRDefault="00CA7D48">
      <w:pPr>
        <w:rPr>
          <w:bCs/>
          <w:sz w:val="24"/>
        </w:rPr>
      </w:pPr>
      <w:r>
        <w:rPr>
          <w:bCs/>
          <w:sz w:val="24"/>
        </w:rPr>
        <w:t>Member, UAB Medicine Equity Collaborative Participation Team (2019 – present)</w:t>
      </w:r>
    </w:p>
    <w:p w:rsidR="001E18E8" w:rsidRDefault="00CA7D48">
      <w:pPr>
        <w:rPr>
          <w:bCs/>
          <w:sz w:val="24"/>
        </w:rPr>
      </w:pPr>
      <w:r>
        <w:rPr>
          <w:bCs/>
          <w:sz w:val="24"/>
        </w:rPr>
        <w:t>Member,</w:t>
      </w:r>
      <w:r w:rsidR="001E18E8">
        <w:rPr>
          <w:bCs/>
          <w:sz w:val="24"/>
        </w:rPr>
        <w:t xml:space="preserve"> Center for </w:t>
      </w:r>
      <w:proofErr w:type="spellStart"/>
      <w:r w:rsidR="001E18E8">
        <w:rPr>
          <w:bCs/>
          <w:sz w:val="24"/>
        </w:rPr>
        <w:t>Interprofessional</w:t>
      </w:r>
      <w:proofErr w:type="spellEnd"/>
      <w:r w:rsidR="001E18E8">
        <w:rPr>
          <w:bCs/>
          <w:sz w:val="24"/>
        </w:rPr>
        <w:t xml:space="preserve"> Education and Simulation Program Advisory </w:t>
      </w:r>
    </w:p>
    <w:p w:rsidR="001E18E8" w:rsidRPr="001E18E8" w:rsidRDefault="001E18E8" w:rsidP="001E18E8">
      <w:pPr>
        <w:ind w:firstLine="720"/>
        <w:rPr>
          <w:bCs/>
          <w:sz w:val="24"/>
        </w:rPr>
      </w:pPr>
      <w:r>
        <w:rPr>
          <w:bCs/>
          <w:sz w:val="24"/>
        </w:rPr>
        <w:t>Group (2019 – present)</w:t>
      </w:r>
    </w:p>
    <w:p w:rsidR="0035312B" w:rsidRPr="0035312B" w:rsidRDefault="00BB1069">
      <w:pPr>
        <w:rPr>
          <w:bCs/>
          <w:sz w:val="24"/>
        </w:rPr>
      </w:pPr>
      <w:r>
        <w:rPr>
          <w:bCs/>
          <w:sz w:val="24"/>
        </w:rPr>
        <w:t xml:space="preserve">Member, Search Committee, School of Public Health, HCOP Department </w:t>
      </w:r>
      <w:r w:rsidR="0035312B">
        <w:rPr>
          <w:bCs/>
          <w:sz w:val="24"/>
        </w:rPr>
        <w:t>Chair</w:t>
      </w:r>
      <w:r>
        <w:rPr>
          <w:bCs/>
          <w:sz w:val="24"/>
        </w:rPr>
        <w:t xml:space="preserve"> (</w:t>
      </w:r>
      <w:r w:rsidR="0035312B">
        <w:rPr>
          <w:bCs/>
          <w:sz w:val="24"/>
        </w:rPr>
        <w:t>2018)</w:t>
      </w:r>
    </w:p>
    <w:p w:rsidR="00573ABB" w:rsidRDefault="00573ABB">
      <w:pPr>
        <w:rPr>
          <w:bCs/>
          <w:sz w:val="24"/>
        </w:rPr>
      </w:pPr>
      <w:r w:rsidRPr="00573ABB">
        <w:rPr>
          <w:bCs/>
          <w:sz w:val="24"/>
        </w:rPr>
        <w:t>Member, Lakeshore Research Collaborative Governing Board</w:t>
      </w:r>
      <w:r>
        <w:rPr>
          <w:bCs/>
          <w:sz w:val="24"/>
        </w:rPr>
        <w:t xml:space="preserve"> (2014 – present)</w:t>
      </w:r>
    </w:p>
    <w:p w:rsidR="00573ABB" w:rsidRDefault="00436DD4">
      <w:pPr>
        <w:rPr>
          <w:bCs/>
          <w:sz w:val="24"/>
        </w:rPr>
      </w:pPr>
      <w:r w:rsidRPr="00192CD3">
        <w:rPr>
          <w:bCs/>
          <w:sz w:val="24"/>
        </w:rPr>
        <w:t>Member, Search Committee, SHP Associate Dean for Student Affairs (2014)</w:t>
      </w:r>
    </w:p>
    <w:p w:rsidR="00064CA1" w:rsidRDefault="00064CA1">
      <w:pPr>
        <w:rPr>
          <w:bCs/>
          <w:sz w:val="24"/>
        </w:rPr>
      </w:pPr>
      <w:r>
        <w:rPr>
          <w:bCs/>
          <w:sz w:val="24"/>
        </w:rPr>
        <w:t xml:space="preserve">Member, LEAD UAB Board of Directors (2016 – </w:t>
      </w:r>
      <w:r w:rsidR="0035312B">
        <w:rPr>
          <w:bCs/>
          <w:sz w:val="24"/>
        </w:rPr>
        <w:t>2018</w:t>
      </w:r>
      <w:r>
        <w:rPr>
          <w:bCs/>
          <w:sz w:val="24"/>
        </w:rPr>
        <w:t>)</w:t>
      </w:r>
    </w:p>
    <w:p w:rsidR="00064CA1" w:rsidRDefault="00064CA1">
      <w:pPr>
        <w:rPr>
          <w:bCs/>
          <w:sz w:val="24"/>
        </w:rPr>
      </w:pPr>
      <w:r>
        <w:rPr>
          <w:bCs/>
          <w:sz w:val="24"/>
        </w:rPr>
        <w:t xml:space="preserve">Member, UAB Health System Leadership Development Advisory Council (2016 – </w:t>
      </w:r>
      <w:r w:rsidR="00CA7D48">
        <w:rPr>
          <w:bCs/>
          <w:sz w:val="24"/>
        </w:rPr>
        <w:t>2018</w:t>
      </w:r>
      <w:r>
        <w:rPr>
          <w:bCs/>
          <w:sz w:val="24"/>
        </w:rPr>
        <w:t>)</w:t>
      </w:r>
    </w:p>
    <w:p w:rsidR="00064CA1" w:rsidRDefault="00064CA1">
      <w:pPr>
        <w:rPr>
          <w:bCs/>
          <w:sz w:val="24"/>
        </w:rPr>
      </w:pPr>
      <w:r>
        <w:rPr>
          <w:bCs/>
          <w:sz w:val="24"/>
        </w:rPr>
        <w:t>Member, School of Health Professions Executive Risk Oversight Committee (2016 – present)</w:t>
      </w:r>
    </w:p>
    <w:p w:rsidR="00064CA1" w:rsidRDefault="002B06B7">
      <w:pPr>
        <w:rPr>
          <w:bCs/>
          <w:sz w:val="24"/>
        </w:rPr>
      </w:pPr>
      <w:r>
        <w:rPr>
          <w:bCs/>
          <w:sz w:val="24"/>
        </w:rPr>
        <w:t>Member, School of Health Professions Diversity, Equity</w:t>
      </w:r>
      <w:r w:rsidR="00A20616">
        <w:rPr>
          <w:bCs/>
          <w:sz w:val="24"/>
        </w:rPr>
        <w:t xml:space="preserve"> and Inclusion Committee (2017)</w:t>
      </w:r>
    </w:p>
    <w:p w:rsidR="00A20616" w:rsidRDefault="00A20616">
      <w:pPr>
        <w:rPr>
          <w:b/>
          <w:bCs/>
          <w:sz w:val="24"/>
          <w:u w:val="single"/>
        </w:rPr>
      </w:pPr>
    </w:p>
    <w:p w:rsidR="00D85DE3" w:rsidRPr="000D7A4C" w:rsidRDefault="00D85DE3">
      <w:pPr>
        <w:rPr>
          <w:b/>
          <w:bCs/>
          <w:sz w:val="24"/>
          <w:u w:val="single"/>
        </w:rPr>
      </w:pPr>
      <w:r w:rsidRPr="000D7A4C">
        <w:rPr>
          <w:b/>
          <w:bCs/>
          <w:sz w:val="24"/>
          <w:u w:val="single"/>
        </w:rPr>
        <w:t>University of Michigan</w:t>
      </w:r>
    </w:p>
    <w:p w:rsidR="00D85DE3" w:rsidRPr="000D7A4C" w:rsidRDefault="001B5CB6">
      <w:pPr>
        <w:rPr>
          <w:bCs/>
          <w:i/>
          <w:sz w:val="24"/>
        </w:rPr>
      </w:pPr>
      <w:r w:rsidRPr="000D7A4C">
        <w:rPr>
          <w:bCs/>
          <w:i/>
          <w:sz w:val="24"/>
        </w:rPr>
        <w:t>Department of Health Management and Policy:</w:t>
      </w:r>
    </w:p>
    <w:p w:rsidR="00D85DE3" w:rsidRPr="000D7A4C" w:rsidRDefault="00F46075">
      <w:pPr>
        <w:rPr>
          <w:bCs/>
          <w:sz w:val="24"/>
        </w:rPr>
      </w:pPr>
      <w:r w:rsidRPr="000D7A4C">
        <w:rPr>
          <w:bCs/>
          <w:sz w:val="24"/>
        </w:rPr>
        <w:t>Co-Chair</w:t>
      </w:r>
      <w:r w:rsidR="001E0DB5" w:rsidRPr="000D7A4C">
        <w:rPr>
          <w:bCs/>
          <w:sz w:val="24"/>
        </w:rPr>
        <w:t>, Residential</w:t>
      </w:r>
      <w:r w:rsidR="00D85DE3" w:rsidRPr="000D7A4C">
        <w:rPr>
          <w:bCs/>
          <w:sz w:val="24"/>
        </w:rPr>
        <w:t xml:space="preserve"> Ma</w:t>
      </w:r>
      <w:r w:rsidRPr="000D7A4C">
        <w:rPr>
          <w:bCs/>
          <w:sz w:val="24"/>
        </w:rPr>
        <w:t xml:space="preserve">sters Committee (2009 – </w:t>
      </w:r>
      <w:r w:rsidR="00845E88">
        <w:rPr>
          <w:bCs/>
          <w:sz w:val="24"/>
        </w:rPr>
        <w:t xml:space="preserve">2011; </w:t>
      </w:r>
      <w:r w:rsidRPr="000D7A4C">
        <w:rPr>
          <w:bCs/>
          <w:sz w:val="24"/>
        </w:rPr>
        <w:t>Member 2008</w:t>
      </w:r>
      <w:r w:rsidR="001E0DB5">
        <w:rPr>
          <w:bCs/>
          <w:sz w:val="24"/>
        </w:rPr>
        <w:t xml:space="preserve"> </w:t>
      </w:r>
      <w:r w:rsidRPr="000D7A4C">
        <w:rPr>
          <w:bCs/>
          <w:sz w:val="24"/>
        </w:rPr>
        <w:t>-</w:t>
      </w:r>
      <w:r w:rsidR="001E0DB5">
        <w:rPr>
          <w:bCs/>
          <w:sz w:val="24"/>
        </w:rPr>
        <w:t xml:space="preserve"> </w:t>
      </w:r>
      <w:r w:rsidRPr="000D7A4C">
        <w:rPr>
          <w:bCs/>
          <w:sz w:val="24"/>
        </w:rPr>
        <w:t>2009)</w:t>
      </w:r>
    </w:p>
    <w:p w:rsidR="00D85DE3" w:rsidRPr="000D7A4C" w:rsidRDefault="00F46075">
      <w:pPr>
        <w:rPr>
          <w:bCs/>
          <w:sz w:val="24"/>
        </w:rPr>
      </w:pPr>
      <w:r w:rsidRPr="000D7A4C">
        <w:rPr>
          <w:bCs/>
          <w:sz w:val="24"/>
        </w:rPr>
        <w:t xml:space="preserve">Chair, </w:t>
      </w:r>
      <w:r w:rsidR="00D85DE3" w:rsidRPr="000D7A4C">
        <w:rPr>
          <w:bCs/>
          <w:sz w:val="24"/>
        </w:rPr>
        <w:t xml:space="preserve">Griffith Leadership </w:t>
      </w:r>
      <w:r w:rsidRPr="000D7A4C">
        <w:rPr>
          <w:bCs/>
          <w:sz w:val="24"/>
        </w:rPr>
        <w:t xml:space="preserve">Center Steering </w:t>
      </w:r>
      <w:r w:rsidR="00D85DE3" w:rsidRPr="000D7A4C">
        <w:rPr>
          <w:bCs/>
          <w:sz w:val="24"/>
        </w:rPr>
        <w:t>Committee (200</w:t>
      </w:r>
      <w:r w:rsidRPr="000D7A4C">
        <w:rPr>
          <w:bCs/>
          <w:sz w:val="24"/>
        </w:rPr>
        <w:t xml:space="preserve">9 – </w:t>
      </w:r>
      <w:r w:rsidR="00CF6757">
        <w:rPr>
          <w:bCs/>
          <w:sz w:val="24"/>
        </w:rPr>
        <w:t>2014</w:t>
      </w:r>
      <w:r w:rsidRPr="000D7A4C">
        <w:rPr>
          <w:bCs/>
          <w:sz w:val="24"/>
        </w:rPr>
        <w:t>, Member 200</w:t>
      </w:r>
      <w:r w:rsidR="00CF6757">
        <w:rPr>
          <w:bCs/>
          <w:sz w:val="24"/>
        </w:rPr>
        <w:t>8 – 2014).</w:t>
      </w:r>
    </w:p>
    <w:p w:rsidR="00D85DE3" w:rsidRPr="000D7A4C" w:rsidRDefault="00845E88">
      <w:pPr>
        <w:rPr>
          <w:bCs/>
          <w:sz w:val="24"/>
        </w:rPr>
      </w:pPr>
      <w:r>
        <w:rPr>
          <w:bCs/>
          <w:sz w:val="24"/>
        </w:rPr>
        <w:t xml:space="preserve">Chair, </w:t>
      </w:r>
      <w:r w:rsidR="00F46075" w:rsidRPr="000D7A4C">
        <w:rPr>
          <w:bCs/>
          <w:sz w:val="24"/>
        </w:rPr>
        <w:t>C</w:t>
      </w:r>
      <w:r>
        <w:rPr>
          <w:bCs/>
          <w:sz w:val="24"/>
        </w:rPr>
        <w:t>urriculum</w:t>
      </w:r>
      <w:r w:rsidR="005D196E">
        <w:rPr>
          <w:bCs/>
          <w:sz w:val="24"/>
        </w:rPr>
        <w:t xml:space="preserve"> </w:t>
      </w:r>
      <w:r w:rsidR="00F46075" w:rsidRPr="000D7A4C">
        <w:rPr>
          <w:bCs/>
          <w:sz w:val="24"/>
        </w:rPr>
        <w:t>Committee (</w:t>
      </w:r>
      <w:r>
        <w:rPr>
          <w:bCs/>
          <w:sz w:val="24"/>
        </w:rPr>
        <w:t xml:space="preserve">Chair </w:t>
      </w:r>
      <w:r w:rsidR="00F46075" w:rsidRPr="000D7A4C">
        <w:rPr>
          <w:bCs/>
          <w:sz w:val="24"/>
        </w:rPr>
        <w:t>2009</w:t>
      </w:r>
      <w:r w:rsidR="00C72DD8" w:rsidRPr="000D7A4C">
        <w:rPr>
          <w:bCs/>
          <w:sz w:val="24"/>
        </w:rPr>
        <w:t xml:space="preserve"> </w:t>
      </w:r>
      <w:r>
        <w:rPr>
          <w:bCs/>
          <w:sz w:val="24"/>
        </w:rPr>
        <w:t>–</w:t>
      </w:r>
      <w:r w:rsidR="00F46075" w:rsidRPr="000D7A4C">
        <w:rPr>
          <w:bCs/>
          <w:sz w:val="24"/>
        </w:rPr>
        <w:t xml:space="preserve"> </w:t>
      </w:r>
      <w:r>
        <w:rPr>
          <w:bCs/>
          <w:sz w:val="24"/>
        </w:rPr>
        <w:t xml:space="preserve">2011, Member 2009 - </w:t>
      </w:r>
      <w:r w:rsidR="00CF6757">
        <w:rPr>
          <w:bCs/>
          <w:sz w:val="24"/>
        </w:rPr>
        <w:t>2014</w:t>
      </w:r>
      <w:r w:rsidR="00F46075" w:rsidRPr="000D7A4C">
        <w:rPr>
          <w:bCs/>
          <w:sz w:val="24"/>
        </w:rPr>
        <w:t>)</w:t>
      </w:r>
    </w:p>
    <w:p w:rsidR="00F46075" w:rsidRPr="000D7A4C" w:rsidRDefault="00C72DD8">
      <w:pPr>
        <w:rPr>
          <w:bCs/>
          <w:sz w:val="24"/>
        </w:rPr>
      </w:pPr>
      <w:r w:rsidRPr="000D7A4C">
        <w:rPr>
          <w:bCs/>
          <w:sz w:val="24"/>
        </w:rPr>
        <w:t xml:space="preserve">Member, Faculty Search Committee (2009 – </w:t>
      </w:r>
      <w:r w:rsidR="00A57E78" w:rsidRPr="000D7A4C">
        <w:rPr>
          <w:bCs/>
          <w:sz w:val="24"/>
        </w:rPr>
        <w:t>2010</w:t>
      </w:r>
      <w:r w:rsidRPr="000D7A4C">
        <w:rPr>
          <w:bCs/>
          <w:sz w:val="24"/>
        </w:rPr>
        <w:t>)</w:t>
      </w:r>
    </w:p>
    <w:p w:rsidR="00C72DD8" w:rsidRDefault="00C72DD8">
      <w:pPr>
        <w:rPr>
          <w:bCs/>
          <w:sz w:val="24"/>
        </w:rPr>
      </w:pPr>
      <w:r w:rsidRPr="000D7A4C">
        <w:rPr>
          <w:bCs/>
          <w:sz w:val="24"/>
        </w:rPr>
        <w:t xml:space="preserve">Member, Web Site Refresh Committee (2009 – </w:t>
      </w:r>
      <w:r w:rsidR="00A57E78" w:rsidRPr="000D7A4C">
        <w:rPr>
          <w:bCs/>
          <w:sz w:val="24"/>
        </w:rPr>
        <w:t>2010</w:t>
      </w:r>
      <w:r w:rsidRPr="000D7A4C">
        <w:rPr>
          <w:bCs/>
          <w:sz w:val="24"/>
        </w:rPr>
        <w:t>)</w:t>
      </w:r>
    </w:p>
    <w:p w:rsidR="00246461" w:rsidRPr="000D7A4C" w:rsidRDefault="00246461">
      <w:pPr>
        <w:rPr>
          <w:bCs/>
          <w:sz w:val="24"/>
        </w:rPr>
      </w:pPr>
      <w:r>
        <w:rPr>
          <w:bCs/>
          <w:sz w:val="24"/>
        </w:rPr>
        <w:t xml:space="preserve">Faculty Advisor, Women in Health Leadership Student Organization (2011 – </w:t>
      </w:r>
      <w:r w:rsidR="00CF6757">
        <w:rPr>
          <w:bCs/>
          <w:sz w:val="24"/>
        </w:rPr>
        <w:t>2014</w:t>
      </w:r>
      <w:r>
        <w:rPr>
          <w:bCs/>
          <w:sz w:val="24"/>
        </w:rPr>
        <w:t>)</w:t>
      </w:r>
    </w:p>
    <w:p w:rsidR="00C72DD8" w:rsidRPr="000D7A4C" w:rsidRDefault="00C72DD8">
      <w:pPr>
        <w:rPr>
          <w:bCs/>
          <w:sz w:val="24"/>
        </w:rPr>
      </w:pPr>
      <w:r w:rsidRPr="000D7A4C">
        <w:rPr>
          <w:bCs/>
          <w:sz w:val="24"/>
        </w:rPr>
        <w:t xml:space="preserve">Faculty Advisor, Michigan Health Executive Students Association (2009 – </w:t>
      </w:r>
      <w:r w:rsidR="00CF6757">
        <w:rPr>
          <w:bCs/>
          <w:sz w:val="24"/>
        </w:rPr>
        <w:t>2014</w:t>
      </w:r>
      <w:r w:rsidRPr="000D7A4C">
        <w:rPr>
          <w:bCs/>
          <w:sz w:val="24"/>
        </w:rPr>
        <w:t>)</w:t>
      </w:r>
    </w:p>
    <w:p w:rsidR="00C72DD8" w:rsidRPr="000D7A4C" w:rsidRDefault="00C72DD8">
      <w:pPr>
        <w:rPr>
          <w:bCs/>
          <w:sz w:val="24"/>
        </w:rPr>
      </w:pPr>
      <w:r w:rsidRPr="000D7A4C">
        <w:rPr>
          <w:bCs/>
          <w:sz w:val="24"/>
        </w:rPr>
        <w:t>Faculty Advisor, AMWA Community S</w:t>
      </w:r>
      <w:r w:rsidR="005D196E">
        <w:rPr>
          <w:bCs/>
          <w:sz w:val="24"/>
        </w:rPr>
        <w:t>ervice Division (2009 – 2011)</w:t>
      </w:r>
    </w:p>
    <w:p w:rsidR="00F46075" w:rsidRPr="000D7A4C" w:rsidRDefault="00F46075">
      <w:pPr>
        <w:rPr>
          <w:bCs/>
          <w:i/>
          <w:sz w:val="24"/>
        </w:rPr>
      </w:pPr>
      <w:r w:rsidRPr="000D7A4C">
        <w:rPr>
          <w:bCs/>
          <w:i/>
          <w:sz w:val="24"/>
        </w:rPr>
        <w:t>School of Public Health</w:t>
      </w:r>
      <w:r w:rsidR="001E0DB5">
        <w:rPr>
          <w:bCs/>
          <w:i/>
          <w:sz w:val="24"/>
        </w:rPr>
        <w:t>:</w:t>
      </w:r>
    </w:p>
    <w:p w:rsidR="00F46075" w:rsidRPr="000D7A4C" w:rsidRDefault="00F46075">
      <w:pPr>
        <w:rPr>
          <w:bCs/>
          <w:sz w:val="24"/>
        </w:rPr>
      </w:pPr>
      <w:r w:rsidRPr="000D7A4C">
        <w:rPr>
          <w:bCs/>
          <w:sz w:val="24"/>
        </w:rPr>
        <w:t xml:space="preserve">Member, Strategic Visioning Committee (2009 – </w:t>
      </w:r>
      <w:r w:rsidR="00A57E78" w:rsidRPr="000D7A4C">
        <w:rPr>
          <w:bCs/>
          <w:sz w:val="24"/>
        </w:rPr>
        <w:t>2010</w:t>
      </w:r>
      <w:r w:rsidRPr="000D7A4C">
        <w:rPr>
          <w:bCs/>
          <w:sz w:val="24"/>
        </w:rPr>
        <w:t>)</w:t>
      </w:r>
    </w:p>
    <w:p w:rsidR="00F46075" w:rsidRPr="000D7A4C" w:rsidRDefault="00F46075">
      <w:pPr>
        <w:rPr>
          <w:bCs/>
          <w:sz w:val="24"/>
        </w:rPr>
      </w:pPr>
    </w:p>
    <w:p w:rsidR="00F901BD" w:rsidRPr="00F901BD" w:rsidRDefault="00F901BD">
      <w:pPr>
        <w:rPr>
          <w:b/>
          <w:sz w:val="24"/>
          <w:u w:val="single"/>
        </w:rPr>
      </w:pPr>
      <w:bookmarkStart w:id="6" w:name="OLE_LINK8"/>
      <w:bookmarkStart w:id="7" w:name="OLE_LINK9"/>
      <w:r w:rsidRPr="00F901BD">
        <w:rPr>
          <w:b/>
          <w:sz w:val="24"/>
          <w:u w:val="single"/>
        </w:rPr>
        <w:t>To the Profession</w:t>
      </w:r>
    </w:p>
    <w:p w:rsidR="00835110" w:rsidRDefault="00835110">
      <w:pPr>
        <w:rPr>
          <w:b/>
          <w:i/>
          <w:sz w:val="24"/>
        </w:rPr>
      </w:pPr>
      <w:r>
        <w:rPr>
          <w:b/>
          <w:i/>
          <w:sz w:val="24"/>
        </w:rPr>
        <w:t>Alabama Healthcare Hall of Fame</w:t>
      </w:r>
    </w:p>
    <w:p w:rsidR="00835110" w:rsidRPr="00835110" w:rsidRDefault="00835110">
      <w:pPr>
        <w:rPr>
          <w:sz w:val="24"/>
        </w:rPr>
      </w:pPr>
      <w:r>
        <w:rPr>
          <w:sz w:val="24"/>
        </w:rPr>
        <w:t>Member, Board of Directors (2018-2020)</w:t>
      </w:r>
    </w:p>
    <w:p w:rsidR="00BB1069" w:rsidRDefault="00BB1069">
      <w:pPr>
        <w:rPr>
          <w:b/>
          <w:i/>
          <w:sz w:val="24"/>
        </w:rPr>
      </w:pPr>
    </w:p>
    <w:p w:rsidR="002B06B7" w:rsidRDefault="002B06B7">
      <w:pPr>
        <w:rPr>
          <w:b/>
          <w:i/>
          <w:sz w:val="24"/>
        </w:rPr>
      </w:pPr>
      <w:r>
        <w:rPr>
          <w:b/>
          <w:i/>
          <w:sz w:val="24"/>
        </w:rPr>
        <w:t xml:space="preserve">Commission </w:t>
      </w:r>
      <w:r w:rsidR="006D5307">
        <w:rPr>
          <w:b/>
          <w:i/>
          <w:sz w:val="24"/>
        </w:rPr>
        <w:t>on Accreditation of Healthcare Management Education (CAHME)</w:t>
      </w:r>
    </w:p>
    <w:p w:rsidR="006D5307" w:rsidRDefault="006D5307">
      <w:pPr>
        <w:rPr>
          <w:sz w:val="24"/>
        </w:rPr>
      </w:pPr>
      <w:r>
        <w:rPr>
          <w:sz w:val="24"/>
        </w:rPr>
        <w:t>Member, Board of Directors (2017-2020)</w:t>
      </w:r>
    </w:p>
    <w:p w:rsidR="00AC1CFA" w:rsidRPr="006D5307" w:rsidRDefault="00AC1CFA">
      <w:pPr>
        <w:rPr>
          <w:sz w:val="24"/>
        </w:rPr>
      </w:pPr>
      <w:r>
        <w:rPr>
          <w:sz w:val="24"/>
        </w:rPr>
        <w:t>Chair, By-laws Review Task Force (2019 – present)</w:t>
      </w:r>
    </w:p>
    <w:p w:rsidR="00BB1069" w:rsidRDefault="00BB1069">
      <w:pPr>
        <w:rPr>
          <w:b/>
          <w:i/>
          <w:sz w:val="24"/>
        </w:rPr>
      </w:pPr>
    </w:p>
    <w:p w:rsidR="005D6DB4" w:rsidRDefault="005D6DB4">
      <w:pPr>
        <w:rPr>
          <w:b/>
          <w:i/>
          <w:sz w:val="24"/>
        </w:rPr>
      </w:pPr>
      <w:r w:rsidRPr="000D7A4C">
        <w:rPr>
          <w:b/>
          <w:i/>
          <w:sz w:val="24"/>
        </w:rPr>
        <w:lastRenderedPageBreak/>
        <w:t>Association of University Programs in Health Administration (AUPHA)</w:t>
      </w:r>
    </w:p>
    <w:p w:rsidR="001E18E8" w:rsidRPr="001E18E8" w:rsidRDefault="001E18E8">
      <w:pPr>
        <w:rPr>
          <w:sz w:val="24"/>
        </w:rPr>
      </w:pPr>
      <w:r>
        <w:rPr>
          <w:sz w:val="24"/>
        </w:rPr>
        <w:t>Member, Leadership Committee (2017 - present)</w:t>
      </w:r>
    </w:p>
    <w:p w:rsidR="00C52A6D" w:rsidRPr="00C52A6D" w:rsidRDefault="00A8753B">
      <w:pPr>
        <w:rPr>
          <w:sz w:val="24"/>
        </w:rPr>
      </w:pPr>
      <w:r>
        <w:rPr>
          <w:sz w:val="24"/>
        </w:rPr>
        <w:t>Past Chair (2016-</w:t>
      </w:r>
      <w:r w:rsidR="002B06B7">
        <w:rPr>
          <w:sz w:val="24"/>
        </w:rPr>
        <w:t>2017</w:t>
      </w:r>
      <w:r w:rsidR="00064CA1">
        <w:rPr>
          <w:sz w:val="24"/>
        </w:rPr>
        <w:t xml:space="preserve">), </w:t>
      </w:r>
      <w:r w:rsidR="00837A07">
        <w:rPr>
          <w:sz w:val="24"/>
        </w:rPr>
        <w:t>Chair (2015-</w:t>
      </w:r>
      <w:r w:rsidR="00064CA1">
        <w:rPr>
          <w:sz w:val="24"/>
        </w:rPr>
        <w:t>2016</w:t>
      </w:r>
      <w:r w:rsidR="00837A07">
        <w:rPr>
          <w:sz w:val="24"/>
        </w:rPr>
        <w:t xml:space="preserve">), </w:t>
      </w:r>
      <w:r w:rsidR="00C52A6D">
        <w:rPr>
          <w:sz w:val="24"/>
        </w:rPr>
        <w:t>Chair-Elect (2014-</w:t>
      </w:r>
      <w:r w:rsidR="00837A07">
        <w:rPr>
          <w:sz w:val="24"/>
        </w:rPr>
        <w:t>2015</w:t>
      </w:r>
      <w:r w:rsidR="00C52A6D">
        <w:rPr>
          <w:sz w:val="24"/>
        </w:rPr>
        <w:t>)</w:t>
      </w:r>
    </w:p>
    <w:p w:rsidR="008A1AEC" w:rsidRPr="000D7A4C" w:rsidRDefault="008A1AEC" w:rsidP="008A1AEC">
      <w:pPr>
        <w:rPr>
          <w:sz w:val="24"/>
        </w:rPr>
      </w:pPr>
      <w:r w:rsidRPr="000D7A4C">
        <w:rPr>
          <w:sz w:val="24"/>
        </w:rPr>
        <w:t xml:space="preserve">Board Member (elected) (2009 – </w:t>
      </w:r>
      <w:r w:rsidR="002B06B7">
        <w:rPr>
          <w:sz w:val="24"/>
        </w:rPr>
        <w:t>2017</w:t>
      </w:r>
      <w:r w:rsidRPr="000D7A4C">
        <w:rPr>
          <w:sz w:val="24"/>
        </w:rPr>
        <w:t>)</w:t>
      </w:r>
    </w:p>
    <w:p w:rsidR="008A1AEC" w:rsidRDefault="00FE0E25">
      <w:pPr>
        <w:rPr>
          <w:sz w:val="24"/>
        </w:rPr>
      </w:pPr>
      <w:r>
        <w:rPr>
          <w:sz w:val="24"/>
        </w:rPr>
        <w:t>Secretary (</w:t>
      </w:r>
      <w:r w:rsidR="008A1AEC" w:rsidRPr="008A1AEC">
        <w:rPr>
          <w:sz w:val="24"/>
        </w:rPr>
        <w:t>Executive Committee</w:t>
      </w:r>
      <w:r>
        <w:rPr>
          <w:sz w:val="24"/>
        </w:rPr>
        <w:t xml:space="preserve">) </w:t>
      </w:r>
      <w:r w:rsidR="008A1AEC" w:rsidRPr="008A1AEC">
        <w:rPr>
          <w:sz w:val="24"/>
        </w:rPr>
        <w:t xml:space="preserve">of the Board (2012 – </w:t>
      </w:r>
      <w:r w:rsidR="005D196E">
        <w:rPr>
          <w:sz w:val="24"/>
        </w:rPr>
        <w:t>2013</w:t>
      </w:r>
      <w:r w:rsidR="008A1AEC" w:rsidRPr="008A1AEC">
        <w:rPr>
          <w:sz w:val="24"/>
        </w:rPr>
        <w:t>)</w:t>
      </w:r>
    </w:p>
    <w:p w:rsidR="00C52A6D" w:rsidRPr="008A1AEC" w:rsidRDefault="00C517EB">
      <w:pPr>
        <w:rPr>
          <w:sz w:val="24"/>
        </w:rPr>
      </w:pPr>
      <w:r>
        <w:rPr>
          <w:sz w:val="24"/>
        </w:rPr>
        <w:t>Member, HAMPCAS Advisory Council (2014-2017)</w:t>
      </w:r>
    </w:p>
    <w:p w:rsidR="008A1AEC" w:rsidRPr="008A1AEC" w:rsidRDefault="008A1AEC">
      <w:pPr>
        <w:rPr>
          <w:sz w:val="24"/>
        </w:rPr>
      </w:pPr>
      <w:r w:rsidRPr="008A1AEC">
        <w:rPr>
          <w:sz w:val="24"/>
        </w:rPr>
        <w:t>Chair, Benchmarking Task Force (2011-2012)</w:t>
      </w:r>
    </w:p>
    <w:p w:rsidR="005D6DB4" w:rsidRPr="000D7A4C" w:rsidRDefault="00246461" w:rsidP="005D6DB4">
      <w:pPr>
        <w:rPr>
          <w:sz w:val="24"/>
        </w:rPr>
      </w:pPr>
      <w:r>
        <w:rPr>
          <w:sz w:val="24"/>
        </w:rPr>
        <w:t xml:space="preserve">Co-Chair, </w:t>
      </w:r>
      <w:r w:rsidR="005361F7" w:rsidRPr="000D7A4C">
        <w:rPr>
          <w:sz w:val="24"/>
        </w:rPr>
        <w:t xml:space="preserve">2011 </w:t>
      </w:r>
      <w:r w:rsidR="005D6DB4" w:rsidRPr="000D7A4C">
        <w:rPr>
          <w:sz w:val="24"/>
        </w:rPr>
        <w:t>Annual Meeting Program Committee (2010</w:t>
      </w:r>
      <w:r w:rsidR="001E0DB5">
        <w:rPr>
          <w:sz w:val="24"/>
        </w:rPr>
        <w:t xml:space="preserve"> </w:t>
      </w:r>
      <w:r w:rsidR="005D6DB4" w:rsidRPr="000D7A4C">
        <w:rPr>
          <w:sz w:val="24"/>
        </w:rPr>
        <w:t xml:space="preserve">- </w:t>
      </w:r>
      <w:r w:rsidR="00845E88">
        <w:rPr>
          <w:sz w:val="24"/>
        </w:rPr>
        <w:t>2011</w:t>
      </w:r>
      <w:r w:rsidR="005D6DB4" w:rsidRPr="000D7A4C">
        <w:rPr>
          <w:sz w:val="24"/>
        </w:rPr>
        <w:t>)</w:t>
      </w:r>
    </w:p>
    <w:p w:rsidR="004C2C3A" w:rsidRPr="000D7A4C" w:rsidRDefault="004C2C3A" w:rsidP="005D6DB4">
      <w:pPr>
        <w:rPr>
          <w:sz w:val="24"/>
        </w:rPr>
      </w:pPr>
      <w:r w:rsidRPr="000D7A4C">
        <w:rPr>
          <w:sz w:val="24"/>
        </w:rPr>
        <w:t xml:space="preserve">Member, Board Committee on Electronic Application System (2010 – </w:t>
      </w:r>
      <w:r w:rsidR="00845E88">
        <w:rPr>
          <w:sz w:val="24"/>
        </w:rPr>
        <w:t>2011</w:t>
      </w:r>
      <w:r w:rsidRPr="000D7A4C">
        <w:rPr>
          <w:sz w:val="24"/>
        </w:rPr>
        <w:t>)</w:t>
      </w:r>
    </w:p>
    <w:p w:rsidR="008A1AEC" w:rsidRDefault="008A1AEC" w:rsidP="005D6DB4">
      <w:pPr>
        <w:rPr>
          <w:sz w:val="24"/>
        </w:rPr>
      </w:pPr>
      <w:r>
        <w:rPr>
          <w:sz w:val="24"/>
        </w:rPr>
        <w:t>Member, AUPHA Foundation Board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 xml:space="preserve">Member, Editorial Board of </w:t>
      </w:r>
      <w:r w:rsidRPr="000D7A4C">
        <w:rPr>
          <w:i/>
          <w:iCs/>
          <w:sz w:val="24"/>
        </w:rPr>
        <w:t>Journal of Health Administration Education</w:t>
      </w:r>
      <w:r w:rsidRPr="000D7A4C">
        <w:rPr>
          <w:sz w:val="24"/>
        </w:rPr>
        <w:t xml:space="preserve"> (2002 - 2009)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>Member, Nominating Committee (2006)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>Member, Program Planning Committee (2006</w:t>
      </w:r>
      <w:r w:rsidR="001E0DB5">
        <w:rPr>
          <w:sz w:val="24"/>
        </w:rPr>
        <w:t xml:space="preserve"> </w:t>
      </w:r>
      <w:r w:rsidRPr="000D7A4C">
        <w:rPr>
          <w:sz w:val="24"/>
        </w:rPr>
        <w:t>-</w:t>
      </w:r>
      <w:r w:rsidR="001E0DB5">
        <w:rPr>
          <w:sz w:val="24"/>
        </w:rPr>
        <w:t xml:space="preserve"> </w:t>
      </w:r>
      <w:r w:rsidRPr="000D7A4C">
        <w:rPr>
          <w:sz w:val="24"/>
        </w:rPr>
        <w:t>2007)</w:t>
      </w:r>
    </w:p>
    <w:p w:rsidR="005D6DB4" w:rsidRPr="000D7A4C" w:rsidRDefault="005D6DB4" w:rsidP="005D6DB4">
      <w:pPr>
        <w:rPr>
          <w:sz w:val="24"/>
        </w:rPr>
      </w:pPr>
    </w:p>
    <w:p w:rsidR="005D6DB4" w:rsidRPr="000D7A4C" w:rsidRDefault="005D6DB4" w:rsidP="005D6DB4">
      <w:pPr>
        <w:rPr>
          <w:b/>
          <w:i/>
          <w:sz w:val="24"/>
        </w:rPr>
      </w:pPr>
      <w:r w:rsidRPr="000D7A4C">
        <w:rPr>
          <w:b/>
          <w:i/>
          <w:sz w:val="24"/>
        </w:rPr>
        <w:t>Academy of Management (AOM)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>Member, Strategic Planning Workgroup (2008</w:t>
      </w:r>
      <w:r w:rsidR="001E0DB5">
        <w:rPr>
          <w:sz w:val="24"/>
        </w:rPr>
        <w:t xml:space="preserve"> </w:t>
      </w:r>
      <w:r w:rsidRPr="000D7A4C">
        <w:rPr>
          <w:sz w:val="24"/>
        </w:rPr>
        <w:t>-</w:t>
      </w:r>
      <w:r w:rsidR="001E0DB5">
        <w:rPr>
          <w:sz w:val="24"/>
        </w:rPr>
        <w:t xml:space="preserve"> </w:t>
      </w:r>
      <w:r w:rsidRPr="000D7A4C">
        <w:rPr>
          <w:sz w:val="24"/>
        </w:rPr>
        <w:t>2010)</w:t>
      </w:r>
    </w:p>
    <w:p w:rsidR="004C2C3A" w:rsidRPr="000D7A4C" w:rsidRDefault="004C2C3A">
      <w:pPr>
        <w:rPr>
          <w:sz w:val="24"/>
        </w:rPr>
      </w:pPr>
      <w:r w:rsidRPr="000D7A4C">
        <w:rPr>
          <w:sz w:val="24"/>
        </w:rPr>
        <w:t>Faculty Presenter, Health Care Management Division Doctoral Student Consortium, 2010</w:t>
      </w:r>
    </w:p>
    <w:p w:rsidR="00696A75" w:rsidRPr="000D7A4C" w:rsidRDefault="00696A75">
      <w:pPr>
        <w:rPr>
          <w:sz w:val="24"/>
        </w:rPr>
      </w:pPr>
      <w:r w:rsidRPr="000D7A4C">
        <w:rPr>
          <w:sz w:val="24"/>
        </w:rPr>
        <w:t>Faculty Presenter, Health Care Management Division Doctoral Student C</w:t>
      </w:r>
      <w:r w:rsidR="005D6DB4" w:rsidRPr="000D7A4C">
        <w:rPr>
          <w:sz w:val="24"/>
        </w:rPr>
        <w:t xml:space="preserve">onsortium, </w:t>
      </w:r>
      <w:r w:rsidR="005D196E">
        <w:rPr>
          <w:sz w:val="24"/>
        </w:rPr>
        <w:t>2</w:t>
      </w:r>
      <w:r w:rsidR="005D6DB4" w:rsidRPr="000D7A4C">
        <w:rPr>
          <w:sz w:val="24"/>
        </w:rPr>
        <w:t xml:space="preserve">009 </w:t>
      </w:r>
    </w:p>
    <w:bookmarkEnd w:id="6"/>
    <w:bookmarkEnd w:id="7"/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>Division Past-Chair, Health Care Management Division, 2009</w:t>
      </w:r>
      <w:r w:rsidR="001E0DB5">
        <w:rPr>
          <w:sz w:val="24"/>
        </w:rPr>
        <w:t xml:space="preserve"> </w:t>
      </w:r>
      <w:r w:rsidRPr="000D7A4C">
        <w:rPr>
          <w:sz w:val="24"/>
        </w:rPr>
        <w:t>- present</w:t>
      </w:r>
    </w:p>
    <w:p w:rsidR="005D6DB4" w:rsidRPr="000D7A4C" w:rsidRDefault="001E0DB5" w:rsidP="005D6DB4">
      <w:pPr>
        <w:rPr>
          <w:sz w:val="24"/>
        </w:rPr>
      </w:pPr>
      <w:r>
        <w:rPr>
          <w:sz w:val="24"/>
        </w:rPr>
        <w:t>Division Chair (E</w:t>
      </w:r>
      <w:r w:rsidR="005D6DB4" w:rsidRPr="000D7A4C">
        <w:rPr>
          <w:sz w:val="24"/>
        </w:rPr>
        <w:t>lected National Officer), Health Care Management Division, 2008 - 2009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>Division Chair-Elect, Health Care Management Division, 2007</w:t>
      </w:r>
      <w:r w:rsidR="001E0DB5">
        <w:rPr>
          <w:sz w:val="24"/>
        </w:rPr>
        <w:t xml:space="preserve"> </w:t>
      </w:r>
      <w:r w:rsidRPr="000D7A4C">
        <w:rPr>
          <w:sz w:val="24"/>
        </w:rPr>
        <w:t>- 2008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>Program Chair, Health Care Management Division, 2006</w:t>
      </w:r>
      <w:r w:rsidR="001E0DB5">
        <w:rPr>
          <w:sz w:val="24"/>
        </w:rPr>
        <w:t xml:space="preserve"> </w:t>
      </w:r>
      <w:r w:rsidRPr="000D7A4C">
        <w:rPr>
          <w:sz w:val="24"/>
        </w:rPr>
        <w:t>-</w:t>
      </w:r>
      <w:r w:rsidR="001E0DB5">
        <w:rPr>
          <w:sz w:val="24"/>
        </w:rPr>
        <w:t xml:space="preserve"> </w:t>
      </w:r>
      <w:r w:rsidRPr="000D7A4C">
        <w:rPr>
          <w:sz w:val="24"/>
        </w:rPr>
        <w:t>2007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>Professional Development Workshop Chair, Health Care Management Division (2005</w:t>
      </w:r>
      <w:r w:rsidR="001E0DB5">
        <w:rPr>
          <w:sz w:val="24"/>
        </w:rPr>
        <w:t xml:space="preserve"> </w:t>
      </w:r>
      <w:r w:rsidRPr="000D7A4C">
        <w:rPr>
          <w:sz w:val="24"/>
        </w:rPr>
        <w:t>-</w:t>
      </w:r>
      <w:r w:rsidR="001E0DB5">
        <w:rPr>
          <w:sz w:val="24"/>
        </w:rPr>
        <w:t xml:space="preserve"> </w:t>
      </w:r>
      <w:r w:rsidRPr="000D7A4C">
        <w:rPr>
          <w:sz w:val="24"/>
        </w:rPr>
        <w:t>2006)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>Chair, Practice Committee, Health Care Management Division (2002</w:t>
      </w:r>
      <w:r w:rsidR="001E0DB5">
        <w:rPr>
          <w:sz w:val="24"/>
        </w:rPr>
        <w:t xml:space="preserve"> </w:t>
      </w:r>
      <w:r w:rsidRPr="000D7A4C">
        <w:rPr>
          <w:sz w:val="24"/>
        </w:rPr>
        <w:t>-</w:t>
      </w:r>
      <w:r w:rsidR="001E0DB5">
        <w:rPr>
          <w:sz w:val="24"/>
        </w:rPr>
        <w:t xml:space="preserve"> </w:t>
      </w:r>
      <w:r w:rsidRPr="000D7A4C">
        <w:rPr>
          <w:sz w:val="24"/>
        </w:rPr>
        <w:t>2005)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>Member, Self-Study Survey Committee, Health Care Management Division (2002)</w:t>
      </w:r>
    </w:p>
    <w:p w:rsidR="005D6DB4" w:rsidRPr="000D7A4C" w:rsidRDefault="005D6DB4">
      <w:pPr>
        <w:rPr>
          <w:sz w:val="24"/>
        </w:rPr>
      </w:pPr>
    </w:p>
    <w:p w:rsidR="005D6DB4" w:rsidRPr="000D7A4C" w:rsidRDefault="005D6DB4">
      <w:pPr>
        <w:rPr>
          <w:b/>
          <w:i/>
          <w:sz w:val="24"/>
        </w:rPr>
      </w:pPr>
      <w:r w:rsidRPr="000D7A4C">
        <w:rPr>
          <w:b/>
          <w:i/>
          <w:sz w:val="24"/>
        </w:rPr>
        <w:t>American College of Healthcare Executives (ACHE)</w:t>
      </w:r>
    </w:p>
    <w:p w:rsidR="00FC4046" w:rsidRDefault="00FC4046" w:rsidP="004C2C3A">
      <w:pPr>
        <w:rPr>
          <w:sz w:val="24"/>
        </w:rPr>
      </w:pPr>
      <w:r>
        <w:rPr>
          <w:sz w:val="24"/>
        </w:rPr>
        <w:t xml:space="preserve">Member, MHEGA (local Chapter) Education Committee (2012 – </w:t>
      </w:r>
      <w:r w:rsidR="00C517EB">
        <w:rPr>
          <w:sz w:val="24"/>
        </w:rPr>
        <w:t>2013</w:t>
      </w:r>
      <w:r>
        <w:rPr>
          <w:sz w:val="24"/>
        </w:rPr>
        <w:t>)</w:t>
      </w:r>
    </w:p>
    <w:p w:rsidR="004C2C3A" w:rsidRPr="000D7A4C" w:rsidRDefault="004C2C3A" w:rsidP="004C2C3A">
      <w:pPr>
        <w:rPr>
          <w:sz w:val="24"/>
        </w:rPr>
      </w:pPr>
      <w:r w:rsidRPr="000D7A4C">
        <w:rPr>
          <w:sz w:val="24"/>
        </w:rPr>
        <w:t xml:space="preserve">Chair, AUPHA/HAP Editorial Board for Graduate Studies (2010 – </w:t>
      </w:r>
      <w:r w:rsidR="00FC4046">
        <w:rPr>
          <w:sz w:val="24"/>
        </w:rPr>
        <w:t>2012</w:t>
      </w:r>
      <w:r w:rsidRPr="000D7A4C">
        <w:rPr>
          <w:sz w:val="24"/>
        </w:rPr>
        <w:t>)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 xml:space="preserve">Member, AUPHA/HAP Editorial Board for Graduate Studies (March 2008 </w:t>
      </w:r>
      <w:r w:rsidR="004C2C3A" w:rsidRPr="000D7A4C">
        <w:rPr>
          <w:sz w:val="24"/>
        </w:rPr>
        <w:t>–</w:t>
      </w:r>
      <w:r w:rsidRPr="000D7A4C">
        <w:rPr>
          <w:sz w:val="24"/>
        </w:rPr>
        <w:t xml:space="preserve"> </w:t>
      </w:r>
      <w:r w:rsidR="00FC4046">
        <w:rPr>
          <w:sz w:val="24"/>
        </w:rPr>
        <w:t>2012</w:t>
      </w:r>
      <w:r w:rsidRPr="000D7A4C">
        <w:rPr>
          <w:sz w:val="24"/>
        </w:rPr>
        <w:t>)</w:t>
      </w:r>
    </w:p>
    <w:p w:rsidR="005D6DB4" w:rsidRPr="000D7A4C" w:rsidRDefault="005D6DB4" w:rsidP="005D6DB4">
      <w:pPr>
        <w:rPr>
          <w:sz w:val="24"/>
        </w:rPr>
      </w:pPr>
      <w:r w:rsidRPr="000D7A4C">
        <w:rPr>
          <w:sz w:val="24"/>
        </w:rPr>
        <w:t>Member, ACHE Regent’s Advisory Council for Northern Florida (2001</w:t>
      </w:r>
      <w:r w:rsidR="001E0DB5">
        <w:rPr>
          <w:sz w:val="24"/>
        </w:rPr>
        <w:t xml:space="preserve"> </w:t>
      </w:r>
      <w:r w:rsidRPr="000D7A4C">
        <w:rPr>
          <w:sz w:val="24"/>
        </w:rPr>
        <w:t>-</w:t>
      </w:r>
      <w:r w:rsidR="001E0DB5">
        <w:rPr>
          <w:sz w:val="24"/>
        </w:rPr>
        <w:t xml:space="preserve"> </w:t>
      </w:r>
      <w:r w:rsidRPr="000D7A4C">
        <w:rPr>
          <w:sz w:val="24"/>
        </w:rPr>
        <w:t>2008)</w:t>
      </w:r>
    </w:p>
    <w:p w:rsidR="005D6DB4" w:rsidRPr="000D7A4C" w:rsidRDefault="005D6DB4">
      <w:pPr>
        <w:rPr>
          <w:sz w:val="24"/>
        </w:rPr>
      </w:pPr>
    </w:p>
    <w:p w:rsidR="00BB1069" w:rsidRDefault="005D6DB4">
      <w:pPr>
        <w:rPr>
          <w:b/>
          <w:i/>
          <w:sz w:val="24"/>
        </w:rPr>
      </w:pPr>
      <w:r w:rsidRPr="000D7A4C">
        <w:rPr>
          <w:b/>
          <w:i/>
          <w:sz w:val="24"/>
        </w:rPr>
        <w:t>Other Service</w:t>
      </w:r>
      <w:r w:rsidR="00BB1069">
        <w:rPr>
          <w:b/>
          <w:i/>
          <w:sz w:val="24"/>
        </w:rPr>
        <w:t xml:space="preserve"> and Memberships</w:t>
      </w:r>
    </w:p>
    <w:p w:rsidR="001E18E8" w:rsidRDefault="001E18E8">
      <w:pPr>
        <w:rPr>
          <w:sz w:val="24"/>
        </w:rPr>
      </w:pPr>
      <w:r>
        <w:rPr>
          <w:sz w:val="24"/>
        </w:rPr>
        <w:t>Member, MHA Advisory Board, University of Illinois at Urbana-Champaign (2018 – present)</w:t>
      </w:r>
    </w:p>
    <w:p w:rsidR="00246461" w:rsidRPr="001E18E8" w:rsidRDefault="00597870">
      <w:pPr>
        <w:rPr>
          <w:sz w:val="24"/>
        </w:rPr>
      </w:pPr>
      <w:r>
        <w:rPr>
          <w:sz w:val="24"/>
        </w:rPr>
        <w:t xml:space="preserve">Member, </w:t>
      </w:r>
      <w:r w:rsidR="001E18E8">
        <w:rPr>
          <w:sz w:val="24"/>
        </w:rPr>
        <w:t xml:space="preserve">Academic Consortium on Patient Experience, </w:t>
      </w:r>
      <w:proofErr w:type="gramStart"/>
      <w:r w:rsidR="001E18E8">
        <w:rPr>
          <w:sz w:val="24"/>
        </w:rPr>
        <w:t>The</w:t>
      </w:r>
      <w:proofErr w:type="gramEnd"/>
      <w:r w:rsidR="001E18E8">
        <w:rPr>
          <w:sz w:val="24"/>
        </w:rPr>
        <w:t xml:space="preserve"> Beryl Institute (2018 – present) </w:t>
      </w:r>
      <w:r w:rsidR="005D6DB4" w:rsidRPr="000D7A4C">
        <w:rPr>
          <w:b/>
          <w:i/>
          <w:sz w:val="24"/>
        </w:rPr>
        <w:t xml:space="preserve"> </w:t>
      </w:r>
    </w:p>
    <w:p w:rsidR="00960960" w:rsidRDefault="001A749A">
      <w:pPr>
        <w:rPr>
          <w:sz w:val="24"/>
        </w:rPr>
      </w:pPr>
      <w:r>
        <w:rPr>
          <w:sz w:val="24"/>
        </w:rPr>
        <w:t xml:space="preserve">Member, </w:t>
      </w:r>
      <w:r w:rsidR="00960960">
        <w:rPr>
          <w:sz w:val="24"/>
        </w:rPr>
        <w:t>Alabama Network for Women Leaders in Higher Education</w:t>
      </w:r>
    </w:p>
    <w:p w:rsidR="00064CA1" w:rsidRDefault="00064CA1">
      <w:pPr>
        <w:rPr>
          <w:iCs/>
          <w:sz w:val="24"/>
        </w:rPr>
      </w:pPr>
      <w:r>
        <w:rPr>
          <w:iCs/>
          <w:sz w:val="24"/>
        </w:rPr>
        <w:t>Board Member, Community Hospital Corporation, Plano, TX (2016 to present)</w:t>
      </w:r>
    </w:p>
    <w:p w:rsidR="00AC1CFA" w:rsidRDefault="00AC1CFA" w:rsidP="00AC1CFA">
      <w:pPr>
        <w:ind w:firstLine="720"/>
        <w:rPr>
          <w:iCs/>
          <w:sz w:val="24"/>
        </w:rPr>
      </w:pPr>
      <w:r>
        <w:rPr>
          <w:iCs/>
          <w:sz w:val="24"/>
        </w:rPr>
        <w:t>Chair, Quality Committee &amp; Member, Execu</w:t>
      </w:r>
      <w:r w:rsidR="00CA7D48">
        <w:rPr>
          <w:iCs/>
          <w:sz w:val="24"/>
        </w:rPr>
        <w:t>tive Committee (2019 – present)</w:t>
      </w:r>
    </w:p>
    <w:p w:rsidR="006D5307" w:rsidRDefault="00BB1069" w:rsidP="00AC1CFA">
      <w:pPr>
        <w:ind w:firstLine="720"/>
        <w:rPr>
          <w:iCs/>
          <w:sz w:val="24"/>
        </w:rPr>
      </w:pPr>
      <w:r>
        <w:rPr>
          <w:iCs/>
          <w:sz w:val="24"/>
        </w:rPr>
        <w:t xml:space="preserve">Member, </w:t>
      </w:r>
      <w:r w:rsidR="006D5307">
        <w:rPr>
          <w:iCs/>
          <w:sz w:val="24"/>
        </w:rPr>
        <w:t>CEO Search Committee (2016-2017)</w:t>
      </w:r>
    </w:p>
    <w:p w:rsidR="008111FD" w:rsidRDefault="00BB1069">
      <w:pPr>
        <w:rPr>
          <w:iCs/>
          <w:sz w:val="24"/>
        </w:rPr>
      </w:pPr>
      <w:r>
        <w:rPr>
          <w:iCs/>
          <w:sz w:val="24"/>
        </w:rPr>
        <w:t xml:space="preserve">Reviewer, </w:t>
      </w:r>
      <w:r w:rsidR="008111FD">
        <w:rPr>
          <w:iCs/>
          <w:sz w:val="24"/>
        </w:rPr>
        <w:t>European Acade</w:t>
      </w:r>
      <w:r w:rsidR="006D5307">
        <w:rPr>
          <w:iCs/>
          <w:sz w:val="24"/>
        </w:rPr>
        <w:t xml:space="preserve">my of Management Annual Meeting, </w:t>
      </w:r>
      <w:r w:rsidR="008111FD">
        <w:rPr>
          <w:iCs/>
          <w:sz w:val="24"/>
        </w:rPr>
        <w:t>2017</w:t>
      </w:r>
    </w:p>
    <w:p w:rsidR="000D3C4C" w:rsidRDefault="000D3C4C">
      <w:pPr>
        <w:rPr>
          <w:iCs/>
          <w:sz w:val="24"/>
        </w:rPr>
      </w:pPr>
      <w:r>
        <w:rPr>
          <w:iCs/>
          <w:sz w:val="24"/>
        </w:rPr>
        <w:t xml:space="preserve">Founding Member, Editorial Board, </w:t>
      </w:r>
      <w:proofErr w:type="gramStart"/>
      <w:r w:rsidRPr="0012403C">
        <w:rPr>
          <w:i/>
          <w:iCs/>
          <w:sz w:val="24"/>
        </w:rPr>
        <w:t>The</w:t>
      </w:r>
      <w:proofErr w:type="gramEnd"/>
      <w:r w:rsidRPr="0012403C">
        <w:rPr>
          <w:i/>
          <w:iCs/>
          <w:sz w:val="24"/>
        </w:rPr>
        <w:t xml:space="preserve"> Patient Experience Journal</w:t>
      </w:r>
      <w:r>
        <w:rPr>
          <w:iCs/>
          <w:sz w:val="24"/>
        </w:rPr>
        <w:t xml:space="preserve"> (2013</w:t>
      </w:r>
      <w:r w:rsidR="008F076E">
        <w:rPr>
          <w:iCs/>
          <w:sz w:val="24"/>
        </w:rPr>
        <w:t>-2016</w:t>
      </w:r>
      <w:r>
        <w:rPr>
          <w:iCs/>
          <w:sz w:val="24"/>
        </w:rPr>
        <w:t>)</w:t>
      </w:r>
    </w:p>
    <w:p w:rsidR="00F901BD" w:rsidRDefault="00F901BD">
      <w:pPr>
        <w:rPr>
          <w:sz w:val="24"/>
        </w:rPr>
      </w:pPr>
      <w:r>
        <w:rPr>
          <w:iCs/>
          <w:sz w:val="24"/>
        </w:rPr>
        <w:t>E</w:t>
      </w:r>
      <w:r w:rsidRPr="00F901BD">
        <w:rPr>
          <w:iCs/>
          <w:sz w:val="24"/>
        </w:rPr>
        <w:t>xpert</w:t>
      </w:r>
      <w:r>
        <w:rPr>
          <w:iCs/>
          <w:sz w:val="24"/>
        </w:rPr>
        <w:t xml:space="preserve"> A</w:t>
      </w:r>
      <w:r w:rsidRPr="00F901BD">
        <w:rPr>
          <w:iCs/>
          <w:sz w:val="24"/>
        </w:rPr>
        <w:t>dvisor</w:t>
      </w:r>
      <w:r>
        <w:rPr>
          <w:iCs/>
          <w:sz w:val="24"/>
        </w:rPr>
        <w:t xml:space="preserve">, </w:t>
      </w:r>
      <w:r w:rsidRPr="00F901BD">
        <w:rPr>
          <w:iCs/>
          <w:sz w:val="24"/>
        </w:rPr>
        <w:t>Center for Healthcare Research and Transformation</w:t>
      </w:r>
      <w:r w:rsidR="00AC1CFA">
        <w:rPr>
          <w:iCs/>
          <w:sz w:val="24"/>
        </w:rPr>
        <w:t xml:space="preserve"> (2012 -2018)</w:t>
      </w:r>
    </w:p>
    <w:p w:rsidR="00FC4046" w:rsidRPr="00FC4046" w:rsidRDefault="00FC4046">
      <w:pPr>
        <w:rPr>
          <w:sz w:val="24"/>
        </w:rPr>
      </w:pPr>
      <w:r w:rsidRPr="00FC4046">
        <w:rPr>
          <w:sz w:val="24"/>
        </w:rPr>
        <w:t>Board Member, National Center for Healthcare Leadership</w:t>
      </w:r>
      <w:r w:rsidR="00C517EB">
        <w:rPr>
          <w:sz w:val="24"/>
        </w:rPr>
        <w:t xml:space="preserve"> (2011-present)</w:t>
      </w:r>
    </w:p>
    <w:p w:rsidR="008A1AEC" w:rsidRPr="008A1AEC" w:rsidRDefault="00FC4046">
      <w:pPr>
        <w:rPr>
          <w:sz w:val="24"/>
        </w:rPr>
      </w:pPr>
      <w:r>
        <w:rPr>
          <w:sz w:val="24"/>
        </w:rPr>
        <w:t xml:space="preserve">Member, Co-Chair, </w:t>
      </w:r>
      <w:r w:rsidR="008A1AEC" w:rsidRPr="008A1AEC">
        <w:rPr>
          <w:sz w:val="24"/>
        </w:rPr>
        <w:t>National Center for Healthcare Leadership Gail A. Warden Leadership</w:t>
      </w:r>
      <w:r w:rsidR="00BB1069">
        <w:rPr>
          <w:sz w:val="24"/>
        </w:rPr>
        <w:tab/>
      </w:r>
      <w:r w:rsidR="00BB1069">
        <w:rPr>
          <w:sz w:val="24"/>
        </w:rPr>
        <w:tab/>
      </w:r>
      <w:r w:rsidR="008A1AEC" w:rsidRPr="008A1AEC">
        <w:rPr>
          <w:sz w:val="24"/>
        </w:rPr>
        <w:t>Excellence Selection Commit</w:t>
      </w:r>
      <w:r>
        <w:rPr>
          <w:sz w:val="24"/>
        </w:rPr>
        <w:t>tee (Member 2011; Co-Chair 2012</w:t>
      </w:r>
      <w:r w:rsidR="00406369">
        <w:rPr>
          <w:sz w:val="24"/>
        </w:rPr>
        <w:t>-</w:t>
      </w:r>
      <w:r w:rsidR="00C517EB">
        <w:rPr>
          <w:sz w:val="24"/>
        </w:rPr>
        <w:t>present</w:t>
      </w:r>
      <w:r>
        <w:rPr>
          <w:sz w:val="24"/>
        </w:rPr>
        <w:t>)</w:t>
      </w:r>
    </w:p>
    <w:p w:rsidR="00BB1069" w:rsidRDefault="00660AA3">
      <w:pPr>
        <w:rPr>
          <w:sz w:val="24"/>
        </w:rPr>
      </w:pPr>
      <w:r w:rsidRPr="000D7A4C">
        <w:rPr>
          <w:sz w:val="24"/>
        </w:rPr>
        <w:t xml:space="preserve">Ad Hoc Referee, NIH Study Section for STTR/SBIR </w:t>
      </w:r>
      <w:r w:rsidR="00613B1F" w:rsidRPr="000D7A4C">
        <w:rPr>
          <w:sz w:val="24"/>
        </w:rPr>
        <w:t xml:space="preserve">Health of the Population </w:t>
      </w:r>
      <w:r w:rsidRPr="000D7A4C">
        <w:rPr>
          <w:sz w:val="24"/>
        </w:rPr>
        <w:t xml:space="preserve">Research </w:t>
      </w:r>
    </w:p>
    <w:p w:rsidR="00660AA3" w:rsidRDefault="00BB1069">
      <w:pPr>
        <w:rPr>
          <w:sz w:val="24"/>
        </w:rPr>
      </w:pPr>
      <w:r>
        <w:rPr>
          <w:sz w:val="24"/>
        </w:rPr>
        <w:lastRenderedPageBreak/>
        <w:tab/>
      </w:r>
      <w:r w:rsidR="00660AA3" w:rsidRPr="000D7A4C">
        <w:rPr>
          <w:sz w:val="24"/>
        </w:rPr>
        <w:t xml:space="preserve">Proposals (2002 – </w:t>
      </w:r>
      <w:r w:rsidR="005D6DB4" w:rsidRPr="000D7A4C">
        <w:rPr>
          <w:sz w:val="24"/>
        </w:rPr>
        <w:t>2008</w:t>
      </w:r>
      <w:r w:rsidR="008F076E">
        <w:rPr>
          <w:sz w:val="24"/>
        </w:rPr>
        <w:t>)</w:t>
      </w:r>
    </w:p>
    <w:p w:rsidR="00064CA1" w:rsidRPr="000D7A4C" w:rsidRDefault="00064CA1">
      <w:pPr>
        <w:rPr>
          <w:sz w:val="24"/>
        </w:rPr>
      </w:pPr>
      <w:r>
        <w:rPr>
          <w:sz w:val="24"/>
        </w:rPr>
        <w:t>Ad Hoc Referee, NIH Study Section for Population Health/Disparities (2016 to present)</w:t>
      </w:r>
    </w:p>
    <w:p w:rsidR="00660AA3" w:rsidRDefault="00660AA3">
      <w:pPr>
        <w:rPr>
          <w:sz w:val="24"/>
        </w:rPr>
      </w:pPr>
      <w:r w:rsidRPr="000D7A4C">
        <w:rPr>
          <w:sz w:val="24"/>
        </w:rPr>
        <w:t>Referee, HRSA Healthy Communities Access Project National Review Panel (June 2004)</w:t>
      </w:r>
    </w:p>
    <w:p w:rsidR="003641B8" w:rsidRPr="006D5307" w:rsidRDefault="006D5307">
      <w:pPr>
        <w:rPr>
          <w:i/>
          <w:sz w:val="24"/>
        </w:rPr>
      </w:pPr>
      <w:r>
        <w:rPr>
          <w:sz w:val="24"/>
        </w:rPr>
        <w:t xml:space="preserve">Reviewer, </w:t>
      </w:r>
      <w:r w:rsidRPr="006D5307">
        <w:rPr>
          <w:i/>
          <w:sz w:val="24"/>
        </w:rPr>
        <w:t>New England Journal of Medicine</w:t>
      </w:r>
      <w:r>
        <w:rPr>
          <w:sz w:val="24"/>
        </w:rPr>
        <w:t xml:space="preserve">, </w:t>
      </w:r>
      <w:r w:rsidRPr="006D5307">
        <w:rPr>
          <w:i/>
          <w:sz w:val="24"/>
        </w:rPr>
        <w:t>British Medical Journal</w:t>
      </w:r>
      <w:r w:rsidR="009E57D7">
        <w:rPr>
          <w:i/>
          <w:sz w:val="24"/>
        </w:rPr>
        <w:t>, Health Affairs</w:t>
      </w:r>
      <w:r w:rsidR="00AC1CFA">
        <w:rPr>
          <w:i/>
          <w:sz w:val="24"/>
        </w:rPr>
        <w:t>, JAMA Open Network</w:t>
      </w:r>
    </w:p>
    <w:p w:rsidR="006D5307" w:rsidRDefault="006D5307">
      <w:pPr>
        <w:rPr>
          <w:b/>
          <w:i/>
          <w:sz w:val="24"/>
          <w:u w:val="single"/>
        </w:rPr>
      </w:pPr>
    </w:p>
    <w:p w:rsidR="003641B8" w:rsidRPr="006D5307" w:rsidRDefault="003641B8">
      <w:pPr>
        <w:rPr>
          <w:b/>
          <w:i/>
          <w:sz w:val="24"/>
          <w:u w:val="single"/>
        </w:rPr>
      </w:pPr>
      <w:r w:rsidRPr="006D5307">
        <w:rPr>
          <w:b/>
          <w:i/>
          <w:sz w:val="24"/>
          <w:u w:val="single"/>
        </w:rPr>
        <w:t>Doct</w:t>
      </w:r>
      <w:r w:rsidR="006E6B6D" w:rsidRPr="006D5307">
        <w:rPr>
          <w:b/>
          <w:i/>
          <w:sz w:val="24"/>
          <w:u w:val="single"/>
        </w:rPr>
        <w:t>oral Student Committees</w:t>
      </w:r>
      <w:r w:rsidRPr="006D5307">
        <w:rPr>
          <w:b/>
          <w:i/>
          <w:sz w:val="24"/>
          <w:u w:val="single"/>
        </w:rPr>
        <w:t>:</w:t>
      </w:r>
    </w:p>
    <w:p w:rsidR="003641B8" w:rsidRPr="00406369" w:rsidRDefault="003641B8">
      <w:pPr>
        <w:rPr>
          <w:sz w:val="24"/>
        </w:rPr>
      </w:pPr>
    </w:p>
    <w:p w:rsidR="006E6B6D" w:rsidRPr="00192CD3" w:rsidRDefault="006E6B6D" w:rsidP="006E6B6D">
      <w:pPr>
        <w:rPr>
          <w:b/>
          <w:i/>
          <w:sz w:val="24"/>
        </w:rPr>
      </w:pPr>
      <w:r w:rsidRPr="00192CD3">
        <w:rPr>
          <w:b/>
          <w:i/>
          <w:sz w:val="24"/>
        </w:rPr>
        <w:t>University of Alabama at Birmingham:</w:t>
      </w:r>
    </w:p>
    <w:p w:rsidR="00AC1CFA" w:rsidRDefault="00AC1CFA" w:rsidP="00A20616">
      <w:pPr>
        <w:rPr>
          <w:sz w:val="24"/>
        </w:rPr>
      </w:pPr>
      <w:r>
        <w:rPr>
          <w:sz w:val="24"/>
        </w:rPr>
        <w:t>Meghan McCarthy (2019 – p</w:t>
      </w:r>
      <w:r w:rsidR="00CA7D48">
        <w:rPr>
          <w:sz w:val="24"/>
        </w:rPr>
        <w:t>resent)</w:t>
      </w:r>
    </w:p>
    <w:p w:rsidR="00A20616" w:rsidRDefault="00A20616" w:rsidP="00A20616">
      <w:pPr>
        <w:rPr>
          <w:sz w:val="24"/>
        </w:rPr>
      </w:pPr>
      <w:r>
        <w:rPr>
          <w:sz w:val="24"/>
        </w:rPr>
        <w:t>Soumya Upadhyay (2017).  Electronic Health Records and Hospital Quality of Care.</w:t>
      </w:r>
    </w:p>
    <w:p w:rsidR="006E6B6D" w:rsidRDefault="006E6B6D" w:rsidP="006E6B6D">
      <w:pPr>
        <w:rPr>
          <w:sz w:val="24"/>
        </w:rPr>
      </w:pPr>
      <w:r>
        <w:rPr>
          <w:sz w:val="24"/>
        </w:rPr>
        <w:t>Carolyn T</w:t>
      </w:r>
      <w:r w:rsidR="008111FD">
        <w:rPr>
          <w:sz w:val="24"/>
        </w:rPr>
        <w:t xml:space="preserve">. Harper </w:t>
      </w:r>
      <w:r w:rsidR="005914EB">
        <w:rPr>
          <w:sz w:val="24"/>
        </w:rPr>
        <w:t xml:space="preserve">Hogan </w:t>
      </w:r>
      <w:r w:rsidR="008111FD">
        <w:rPr>
          <w:sz w:val="24"/>
        </w:rPr>
        <w:t xml:space="preserve">(Chair, 2016). Hospital Vertical </w:t>
      </w:r>
      <w:r w:rsidR="008F076E">
        <w:rPr>
          <w:sz w:val="24"/>
        </w:rPr>
        <w:t>Integration into Sub-Acute Care</w:t>
      </w:r>
      <w:r w:rsidR="00614ABF">
        <w:rPr>
          <w:sz w:val="24"/>
        </w:rPr>
        <w:t>.</w:t>
      </w:r>
    </w:p>
    <w:p w:rsidR="006E6B6D" w:rsidRDefault="006E6B6D" w:rsidP="00016EC6">
      <w:pPr>
        <w:rPr>
          <w:b/>
          <w:i/>
          <w:sz w:val="24"/>
        </w:rPr>
      </w:pPr>
    </w:p>
    <w:p w:rsidR="00016EC6" w:rsidRPr="00406369" w:rsidRDefault="00016EC6" w:rsidP="00016EC6">
      <w:pPr>
        <w:rPr>
          <w:b/>
          <w:i/>
          <w:sz w:val="24"/>
        </w:rPr>
      </w:pPr>
      <w:r w:rsidRPr="00406369">
        <w:rPr>
          <w:b/>
          <w:i/>
          <w:sz w:val="24"/>
        </w:rPr>
        <w:t>University of Michigan:</w:t>
      </w:r>
    </w:p>
    <w:p w:rsidR="0012403C" w:rsidRDefault="00064CA1" w:rsidP="0012403C">
      <w:pPr>
        <w:ind w:left="720" w:hanging="720"/>
        <w:rPr>
          <w:sz w:val="24"/>
        </w:rPr>
      </w:pPr>
      <w:r>
        <w:rPr>
          <w:sz w:val="24"/>
        </w:rPr>
        <w:t xml:space="preserve">Genna R. Cohen (2016).  </w:t>
      </w:r>
      <w:r w:rsidRPr="00064CA1">
        <w:rPr>
          <w:sz w:val="24"/>
        </w:rPr>
        <w:t>Physician Practice Variation in Electronic Health Record Documentation</w:t>
      </w:r>
      <w:r>
        <w:rPr>
          <w:sz w:val="24"/>
        </w:rPr>
        <w:t>.</w:t>
      </w:r>
    </w:p>
    <w:p w:rsidR="00016EC6" w:rsidRDefault="00016EC6" w:rsidP="0012403C">
      <w:pPr>
        <w:ind w:left="720" w:hanging="720"/>
        <w:rPr>
          <w:sz w:val="24"/>
        </w:rPr>
      </w:pPr>
      <w:r>
        <w:rPr>
          <w:sz w:val="24"/>
        </w:rPr>
        <w:t>Donald Sexton (</w:t>
      </w:r>
      <w:r w:rsidR="003C1081">
        <w:rPr>
          <w:sz w:val="24"/>
        </w:rPr>
        <w:t>2015</w:t>
      </w:r>
      <w:r>
        <w:rPr>
          <w:sz w:val="24"/>
        </w:rPr>
        <w:t>)</w:t>
      </w:r>
      <w:r w:rsidR="003C1081">
        <w:rPr>
          <w:sz w:val="24"/>
        </w:rPr>
        <w:t>.  Implementation of Evidence-based Practice Within a Physician-Led Quality Improvement Collaborative.</w:t>
      </w:r>
    </w:p>
    <w:p w:rsidR="00016EC6" w:rsidRDefault="00573ABB" w:rsidP="0012403C">
      <w:pPr>
        <w:ind w:left="720" w:hanging="720"/>
        <w:rPr>
          <w:sz w:val="24"/>
        </w:rPr>
      </w:pPr>
      <w:r>
        <w:rPr>
          <w:sz w:val="24"/>
        </w:rPr>
        <w:t>Kate Bradley (2014).</w:t>
      </w:r>
      <w:r w:rsidR="003C1081">
        <w:rPr>
          <w:sz w:val="24"/>
        </w:rPr>
        <w:t xml:space="preserve">  </w:t>
      </w:r>
      <w:r w:rsidR="0012403C">
        <w:rPr>
          <w:sz w:val="24"/>
        </w:rPr>
        <w:t xml:space="preserve">Medicaid Legislation, Executive Branch Dynamics, and Bureaucratic Activism.  </w:t>
      </w:r>
    </w:p>
    <w:p w:rsidR="00016EC6" w:rsidRPr="00406369" w:rsidRDefault="00016EC6" w:rsidP="00016EC6">
      <w:pPr>
        <w:rPr>
          <w:sz w:val="24"/>
        </w:rPr>
      </w:pPr>
    </w:p>
    <w:p w:rsidR="003641B8" w:rsidRPr="00406369" w:rsidRDefault="003641B8">
      <w:pPr>
        <w:rPr>
          <w:b/>
          <w:i/>
          <w:sz w:val="24"/>
        </w:rPr>
      </w:pPr>
      <w:r w:rsidRPr="00406369">
        <w:rPr>
          <w:b/>
          <w:i/>
          <w:sz w:val="24"/>
        </w:rPr>
        <w:t>University of Florida:</w:t>
      </w:r>
    </w:p>
    <w:p w:rsidR="003641B8" w:rsidRDefault="00016EC6" w:rsidP="0012403C">
      <w:pPr>
        <w:ind w:left="720" w:hanging="720"/>
        <w:rPr>
          <w:sz w:val="24"/>
        </w:rPr>
      </w:pPr>
      <w:r>
        <w:rPr>
          <w:sz w:val="24"/>
        </w:rPr>
        <w:t>Jared Deane (2004).  Effects of Facility Variation on the Outcomes of Stroke Patients in the Veterans Administration’s Healthcare System.</w:t>
      </w:r>
    </w:p>
    <w:p w:rsidR="003641B8" w:rsidRDefault="003641B8" w:rsidP="0012403C">
      <w:pPr>
        <w:ind w:left="720" w:hanging="720"/>
        <w:rPr>
          <w:sz w:val="24"/>
        </w:rPr>
      </w:pPr>
      <w:r>
        <w:rPr>
          <w:sz w:val="24"/>
        </w:rPr>
        <w:t>T</w:t>
      </w:r>
      <w:r w:rsidR="00016EC6">
        <w:rPr>
          <w:sz w:val="24"/>
        </w:rPr>
        <w:t xml:space="preserve">homas A. </w:t>
      </w:r>
      <w:r>
        <w:rPr>
          <w:sz w:val="24"/>
        </w:rPr>
        <w:t>Bundt</w:t>
      </w:r>
      <w:r w:rsidR="00016EC6">
        <w:rPr>
          <w:sz w:val="24"/>
        </w:rPr>
        <w:t xml:space="preserve"> (2002).  Prenatal Predictors of Immunization Compliance.</w:t>
      </w:r>
    </w:p>
    <w:p w:rsidR="00016EC6" w:rsidRDefault="00016EC6" w:rsidP="0012403C">
      <w:pPr>
        <w:ind w:left="720" w:hanging="720"/>
        <w:rPr>
          <w:sz w:val="24"/>
        </w:rPr>
      </w:pPr>
      <w:r>
        <w:rPr>
          <w:sz w:val="24"/>
        </w:rPr>
        <w:t>Natalie Blevins (2002-2004).  Mental Health and Primary Care.</w:t>
      </w:r>
    </w:p>
    <w:p w:rsidR="003641B8" w:rsidRDefault="003641B8">
      <w:pPr>
        <w:rPr>
          <w:sz w:val="24"/>
        </w:rPr>
      </w:pPr>
    </w:p>
    <w:sectPr w:rsidR="003641B8" w:rsidSect="008A1AEC">
      <w:headerReference w:type="default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3A0" w:rsidRDefault="009433A0">
      <w:r>
        <w:separator/>
      </w:r>
    </w:p>
  </w:endnote>
  <w:endnote w:type="continuationSeparator" w:id="0">
    <w:p w:rsidR="009433A0" w:rsidRDefault="0094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DF" w:rsidRDefault="00CB1DDF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17C2A">
      <w:rPr>
        <w:noProof/>
      </w:rPr>
      <w:t>12/19/2019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DF" w:rsidRDefault="00CB1DDF">
    <w:pPr>
      <w:pStyle w:val="Footer"/>
    </w:pPr>
    <w:r>
      <w:t>1/10/2013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3A0" w:rsidRDefault="009433A0">
      <w:r>
        <w:separator/>
      </w:r>
    </w:p>
  </w:footnote>
  <w:footnote w:type="continuationSeparator" w:id="0">
    <w:p w:rsidR="009433A0" w:rsidRDefault="00943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DF" w:rsidRDefault="00CB1DDF">
    <w:pPr>
      <w:pStyle w:val="Header"/>
    </w:pPr>
    <w:r>
      <w:tab/>
    </w:r>
    <w:r>
      <w:tab/>
      <w:t xml:space="preserve">Christy Harris Lemak,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2042B">
      <w:rPr>
        <w:rStyle w:val="PageNumber"/>
        <w:noProof/>
      </w:rPr>
      <w:t>17</w:t>
    </w:r>
    <w:r>
      <w:rPr>
        <w:rStyle w:val="PageNumber"/>
      </w:rPr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BEE"/>
    <w:multiLevelType w:val="singleLevel"/>
    <w:tmpl w:val="EA3A34EC"/>
    <w:lvl w:ilvl="0">
      <w:start w:val="1998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 w15:restartNumberingAfterBreak="0">
    <w:nsid w:val="048459AF"/>
    <w:multiLevelType w:val="hybridMultilevel"/>
    <w:tmpl w:val="D2C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E4112"/>
    <w:multiLevelType w:val="hybridMultilevel"/>
    <w:tmpl w:val="0B12F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F2360"/>
    <w:multiLevelType w:val="hybridMultilevel"/>
    <w:tmpl w:val="8DC42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53D77"/>
    <w:multiLevelType w:val="hybridMultilevel"/>
    <w:tmpl w:val="9530C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F1DD4"/>
    <w:multiLevelType w:val="singleLevel"/>
    <w:tmpl w:val="56CA0EF8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7BD67EE"/>
    <w:multiLevelType w:val="singleLevel"/>
    <w:tmpl w:val="56CA0EF8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A736E8E"/>
    <w:multiLevelType w:val="hybridMultilevel"/>
    <w:tmpl w:val="6166F49C"/>
    <w:lvl w:ilvl="0" w:tplc="4544AA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132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575A2D"/>
    <w:multiLevelType w:val="hybridMultilevel"/>
    <w:tmpl w:val="61904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D03E7"/>
    <w:multiLevelType w:val="singleLevel"/>
    <w:tmpl w:val="AA7E1856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B993D43"/>
    <w:multiLevelType w:val="hybridMultilevel"/>
    <w:tmpl w:val="F5B01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6E5C"/>
    <w:multiLevelType w:val="hybridMultilevel"/>
    <w:tmpl w:val="27543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29522E"/>
    <w:multiLevelType w:val="hybridMultilevel"/>
    <w:tmpl w:val="D7B27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829A8"/>
    <w:multiLevelType w:val="hybridMultilevel"/>
    <w:tmpl w:val="D716F648"/>
    <w:lvl w:ilvl="0" w:tplc="B7E689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C4233"/>
    <w:multiLevelType w:val="hybridMultilevel"/>
    <w:tmpl w:val="CE6E0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657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7F70A7"/>
    <w:multiLevelType w:val="singleLevel"/>
    <w:tmpl w:val="FE10500E"/>
    <w:lvl w:ilvl="0">
      <w:start w:val="199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483A1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8C032BF"/>
    <w:multiLevelType w:val="hybridMultilevel"/>
    <w:tmpl w:val="8DC42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84758"/>
    <w:multiLevelType w:val="singleLevel"/>
    <w:tmpl w:val="81FC463C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0"/>
      </w:rPr>
    </w:lvl>
  </w:abstractNum>
  <w:abstractNum w:abstractNumId="21" w15:restartNumberingAfterBreak="0">
    <w:nsid w:val="4DDE7FD0"/>
    <w:multiLevelType w:val="singleLevel"/>
    <w:tmpl w:val="5C8E1A3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1D9399B"/>
    <w:multiLevelType w:val="hybridMultilevel"/>
    <w:tmpl w:val="65CA65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112213"/>
    <w:multiLevelType w:val="hybridMultilevel"/>
    <w:tmpl w:val="F132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16B5D"/>
    <w:multiLevelType w:val="hybridMultilevel"/>
    <w:tmpl w:val="4A1A3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C07A02"/>
    <w:multiLevelType w:val="hybridMultilevel"/>
    <w:tmpl w:val="E9108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D87812"/>
    <w:multiLevelType w:val="hybridMultilevel"/>
    <w:tmpl w:val="13F2A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17158"/>
    <w:multiLevelType w:val="singleLevel"/>
    <w:tmpl w:val="56CA0EF8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F6308C7"/>
    <w:multiLevelType w:val="hybridMultilevel"/>
    <w:tmpl w:val="E5D83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50438A"/>
    <w:multiLevelType w:val="hybridMultilevel"/>
    <w:tmpl w:val="AF9EE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62176"/>
    <w:multiLevelType w:val="hybridMultilevel"/>
    <w:tmpl w:val="AD20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271AF7"/>
    <w:multiLevelType w:val="singleLevel"/>
    <w:tmpl w:val="CFD4911A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CF21C4C"/>
    <w:multiLevelType w:val="hybridMultilevel"/>
    <w:tmpl w:val="9FE4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C7CE9"/>
    <w:multiLevelType w:val="hybridMultilevel"/>
    <w:tmpl w:val="ADF415C0"/>
    <w:lvl w:ilvl="0" w:tplc="A880C09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0"/>
  </w:num>
  <w:num w:numId="4">
    <w:abstractNumId w:val="17"/>
  </w:num>
  <w:num w:numId="5">
    <w:abstractNumId w:val="18"/>
  </w:num>
  <w:num w:numId="6">
    <w:abstractNumId w:val="20"/>
  </w:num>
  <w:num w:numId="7">
    <w:abstractNumId w:val="16"/>
  </w:num>
  <w:num w:numId="8">
    <w:abstractNumId w:val="6"/>
  </w:num>
  <w:num w:numId="9">
    <w:abstractNumId w:val="27"/>
  </w:num>
  <w:num w:numId="10">
    <w:abstractNumId w:val="5"/>
  </w:num>
  <w:num w:numId="11">
    <w:abstractNumId w:val="8"/>
  </w:num>
  <w:num w:numId="12">
    <w:abstractNumId w:val="31"/>
  </w:num>
  <w:num w:numId="13">
    <w:abstractNumId w:val="22"/>
  </w:num>
  <w:num w:numId="14">
    <w:abstractNumId w:val="30"/>
  </w:num>
  <w:num w:numId="15">
    <w:abstractNumId w:val="1"/>
  </w:num>
  <w:num w:numId="16">
    <w:abstractNumId w:val="2"/>
  </w:num>
  <w:num w:numId="17">
    <w:abstractNumId w:val="28"/>
  </w:num>
  <w:num w:numId="18">
    <w:abstractNumId w:val="24"/>
  </w:num>
  <w:num w:numId="19">
    <w:abstractNumId w:val="12"/>
  </w:num>
  <w:num w:numId="20">
    <w:abstractNumId w:val="9"/>
  </w:num>
  <w:num w:numId="21">
    <w:abstractNumId w:val="26"/>
  </w:num>
  <w:num w:numId="22">
    <w:abstractNumId w:val="15"/>
  </w:num>
  <w:num w:numId="23">
    <w:abstractNumId w:val="33"/>
  </w:num>
  <w:num w:numId="24">
    <w:abstractNumId w:val="25"/>
  </w:num>
  <w:num w:numId="25">
    <w:abstractNumId w:val="7"/>
  </w:num>
  <w:num w:numId="26">
    <w:abstractNumId w:val="13"/>
  </w:num>
  <w:num w:numId="27">
    <w:abstractNumId w:val="4"/>
  </w:num>
  <w:num w:numId="28">
    <w:abstractNumId w:val="11"/>
  </w:num>
  <w:num w:numId="29">
    <w:abstractNumId w:val="29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31"/>
    <w:rsid w:val="000021E8"/>
    <w:rsid w:val="000032BB"/>
    <w:rsid w:val="00016EC6"/>
    <w:rsid w:val="0002042B"/>
    <w:rsid w:val="00064CA1"/>
    <w:rsid w:val="00065C21"/>
    <w:rsid w:val="000713D2"/>
    <w:rsid w:val="00072023"/>
    <w:rsid w:val="000724B2"/>
    <w:rsid w:val="000752BB"/>
    <w:rsid w:val="000758DF"/>
    <w:rsid w:val="0008717B"/>
    <w:rsid w:val="00094499"/>
    <w:rsid w:val="00096973"/>
    <w:rsid w:val="000A7542"/>
    <w:rsid w:val="000D3C4C"/>
    <w:rsid w:val="000D7A4C"/>
    <w:rsid w:val="001012F2"/>
    <w:rsid w:val="00104157"/>
    <w:rsid w:val="001046A6"/>
    <w:rsid w:val="001052F9"/>
    <w:rsid w:val="00116D37"/>
    <w:rsid w:val="0012403C"/>
    <w:rsid w:val="001341F4"/>
    <w:rsid w:val="00136D66"/>
    <w:rsid w:val="001401F7"/>
    <w:rsid w:val="00147D5A"/>
    <w:rsid w:val="001504D1"/>
    <w:rsid w:val="00154157"/>
    <w:rsid w:val="00161660"/>
    <w:rsid w:val="001633B8"/>
    <w:rsid w:val="00164131"/>
    <w:rsid w:val="00172B8E"/>
    <w:rsid w:val="00181212"/>
    <w:rsid w:val="00182AE8"/>
    <w:rsid w:val="00194C17"/>
    <w:rsid w:val="001A4CA9"/>
    <w:rsid w:val="001A749A"/>
    <w:rsid w:val="001B5CB6"/>
    <w:rsid w:val="001C4724"/>
    <w:rsid w:val="001E0DB5"/>
    <w:rsid w:val="001E18E8"/>
    <w:rsid w:val="001E52E0"/>
    <w:rsid w:val="001E5AB0"/>
    <w:rsid w:val="00202703"/>
    <w:rsid w:val="002032FC"/>
    <w:rsid w:val="00211E1B"/>
    <w:rsid w:val="00214E90"/>
    <w:rsid w:val="00221193"/>
    <w:rsid w:val="00232DD6"/>
    <w:rsid w:val="00246461"/>
    <w:rsid w:val="00252F23"/>
    <w:rsid w:val="002622C8"/>
    <w:rsid w:val="0027453A"/>
    <w:rsid w:val="00280C4E"/>
    <w:rsid w:val="002831C1"/>
    <w:rsid w:val="00284BBC"/>
    <w:rsid w:val="00291FAC"/>
    <w:rsid w:val="00294E5D"/>
    <w:rsid w:val="002A13BC"/>
    <w:rsid w:val="002A2FB1"/>
    <w:rsid w:val="002A75F1"/>
    <w:rsid w:val="002B06B7"/>
    <w:rsid w:val="002D357E"/>
    <w:rsid w:val="002D54AB"/>
    <w:rsid w:val="002E0433"/>
    <w:rsid w:val="002E2718"/>
    <w:rsid w:val="002E68D6"/>
    <w:rsid w:val="002F0142"/>
    <w:rsid w:val="002F4309"/>
    <w:rsid w:val="002F5905"/>
    <w:rsid w:val="00300306"/>
    <w:rsid w:val="00303682"/>
    <w:rsid w:val="00306D20"/>
    <w:rsid w:val="003210BF"/>
    <w:rsid w:val="00321D84"/>
    <w:rsid w:val="00325CA6"/>
    <w:rsid w:val="00330AFD"/>
    <w:rsid w:val="00333B8B"/>
    <w:rsid w:val="00342B5E"/>
    <w:rsid w:val="00343951"/>
    <w:rsid w:val="00344ADD"/>
    <w:rsid w:val="00345109"/>
    <w:rsid w:val="00345905"/>
    <w:rsid w:val="0035312B"/>
    <w:rsid w:val="003543DA"/>
    <w:rsid w:val="00357FAC"/>
    <w:rsid w:val="003641B8"/>
    <w:rsid w:val="00381A15"/>
    <w:rsid w:val="003830D9"/>
    <w:rsid w:val="00383D66"/>
    <w:rsid w:val="0039166A"/>
    <w:rsid w:val="003A7352"/>
    <w:rsid w:val="003B1679"/>
    <w:rsid w:val="003B1D7B"/>
    <w:rsid w:val="003C1081"/>
    <w:rsid w:val="00406369"/>
    <w:rsid w:val="00411DFF"/>
    <w:rsid w:val="00413A5C"/>
    <w:rsid w:val="00421319"/>
    <w:rsid w:val="00436DD4"/>
    <w:rsid w:val="004431D4"/>
    <w:rsid w:val="00443712"/>
    <w:rsid w:val="004633D7"/>
    <w:rsid w:val="00467696"/>
    <w:rsid w:val="0047750D"/>
    <w:rsid w:val="00486919"/>
    <w:rsid w:val="00487661"/>
    <w:rsid w:val="004A0CB6"/>
    <w:rsid w:val="004A1B36"/>
    <w:rsid w:val="004A27F9"/>
    <w:rsid w:val="004A2931"/>
    <w:rsid w:val="004A4358"/>
    <w:rsid w:val="004A7811"/>
    <w:rsid w:val="004A7960"/>
    <w:rsid w:val="004B141C"/>
    <w:rsid w:val="004B2D35"/>
    <w:rsid w:val="004C2C3A"/>
    <w:rsid w:val="004C5322"/>
    <w:rsid w:val="004E04A2"/>
    <w:rsid w:val="004E2FF3"/>
    <w:rsid w:val="00503ED1"/>
    <w:rsid w:val="0050496D"/>
    <w:rsid w:val="0050676A"/>
    <w:rsid w:val="00522AD1"/>
    <w:rsid w:val="00527300"/>
    <w:rsid w:val="005361F7"/>
    <w:rsid w:val="00540114"/>
    <w:rsid w:val="005676E5"/>
    <w:rsid w:val="00573ABB"/>
    <w:rsid w:val="0059014B"/>
    <w:rsid w:val="005914EB"/>
    <w:rsid w:val="00597870"/>
    <w:rsid w:val="005A3736"/>
    <w:rsid w:val="005A408D"/>
    <w:rsid w:val="005B5440"/>
    <w:rsid w:val="005B660D"/>
    <w:rsid w:val="005C755F"/>
    <w:rsid w:val="005D196E"/>
    <w:rsid w:val="005D2609"/>
    <w:rsid w:val="005D6DB4"/>
    <w:rsid w:val="005D7830"/>
    <w:rsid w:val="00610149"/>
    <w:rsid w:val="00610EA4"/>
    <w:rsid w:val="00613B1F"/>
    <w:rsid w:val="00613EAF"/>
    <w:rsid w:val="00614ABF"/>
    <w:rsid w:val="00625914"/>
    <w:rsid w:val="00632062"/>
    <w:rsid w:val="00637FB7"/>
    <w:rsid w:val="0064712E"/>
    <w:rsid w:val="006532F3"/>
    <w:rsid w:val="00653886"/>
    <w:rsid w:val="00660AA3"/>
    <w:rsid w:val="00671562"/>
    <w:rsid w:val="00677994"/>
    <w:rsid w:val="00682628"/>
    <w:rsid w:val="00696A75"/>
    <w:rsid w:val="006B240F"/>
    <w:rsid w:val="006B6555"/>
    <w:rsid w:val="006D5307"/>
    <w:rsid w:val="006E0120"/>
    <w:rsid w:val="006E456A"/>
    <w:rsid w:val="006E6B6D"/>
    <w:rsid w:val="006E6EFE"/>
    <w:rsid w:val="007102C2"/>
    <w:rsid w:val="007152E9"/>
    <w:rsid w:val="007246D3"/>
    <w:rsid w:val="00726A41"/>
    <w:rsid w:val="00726C49"/>
    <w:rsid w:val="00757DE5"/>
    <w:rsid w:val="007714F7"/>
    <w:rsid w:val="007724F3"/>
    <w:rsid w:val="00782F64"/>
    <w:rsid w:val="00787BC2"/>
    <w:rsid w:val="00793098"/>
    <w:rsid w:val="00793B57"/>
    <w:rsid w:val="007A6953"/>
    <w:rsid w:val="007B73C8"/>
    <w:rsid w:val="007C20B5"/>
    <w:rsid w:val="007C3989"/>
    <w:rsid w:val="007D3689"/>
    <w:rsid w:val="007D54EB"/>
    <w:rsid w:val="007E3385"/>
    <w:rsid w:val="007F29CA"/>
    <w:rsid w:val="007F5676"/>
    <w:rsid w:val="008111FD"/>
    <w:rsid w:val="008325B0"/>
    <w:rsid w:val="00835110"/>
    <w:rsid w:val="00837A07"/>
    <w:rsid w:val="00845E88"/>
    <w:rsid w:val="00866DC1"/>
    <w:rsid w:val="00871007"/>
    <w:rsid w:val="008777A6"/>
    <w:rsid w:val="00881D07"/>
    <w:rsid w:val="00890C0D"/>
    <w:rsid w:val="008A1AEC"/>
    <w:rsid w:val="008D5301"/>
    <w:rsid w:val="008D7A2C"/>
    <w:rsid w:val="008E7F96"/>
    <w:rsid w:val="008F076E"/>
    <w:rsid w:val="009009DE"/>
    <w:rsid w:val="00905C52"/>
    <w:rsid w:val="00906CBB"/>
    <w:rsid w:val="00914D0A"/>
    <w:rsid w:val="00931FC7"/>
    <w:rsid w:val="009329BE"/>
    <w:rsid w:val="00933AA8"/>
    <w:rsid w:val="009433A0"/>
    <w:rsid w:val="009453BF"/>
    <w:rsid w:val="00947404"/>
    <w:rsid w:val="00952D2E"/>
    <w:rsid w:val="00960960"/>
    <w:rsid w:val="00965D2B"/>
    <w:rsid w:val="00966800"/>
    <w:rsid w:val="009879FE"/>
    <w:rsid w:val="009B5594"/>
    <w:rsid w:val="009E3B9C"/>
    <w:rsid w:val="009E57D7"/>
    <w:rsid w:val="00A06C52"/>
    <w:rsid w:val="00A15DB9"/>
    <w:rsid w:val="00A20616"/>
    <w:rsid w:val="00A239EC"/>
    <w:rsid w:val="00A338B3"/>
    <w:rsid w:val="00A42A46"/>
    <w:rsid w:val="00A57792"/>
    <w:rsid w:val="00A57E78"/>
    <w:rsid w:val="00A67F0F"/>
    <w:rsid w:val="00A71764"/>
    <w:rsid w:val="00A80D80"/>
    <w:rsid w:val="00A8753B"/>
    <w:rsid w:val="00A95306"/>
    <w:rsid w:val="00AA17A2"/>
    <w:rsid w:val="00AA3C6E"/>
    <w:rsid w:val="00AB393B"/>
    <w:rsid w:val="00AC1CFA"/>
    <w:rsid w:val="00AC73D2"/>
    <w:rsid w:val="00AD0D79"/>
    <w:rsid w:val="00AD5E17"/>
    <w:rsid w:val="00AF629D"/>
    <w:rsid w:val="00B1595E"/>
    <w:rsid w:val="00B166E2"/>
    <w:rsid w:val="00B21C6C"/>
    <w:rsid w:val="00B21D31"/>
    <w:rsid w:val="00B23995"/>
    <w:rsid w:val="00B249BE"/>
    <w:rsid w:val="00B25F5E"/>
    <w:rsid w:val="00B31BBA"/>
    <w:rsid w:val="00B343B4"/>
    <w:rsid w:val="00B408F1"/>
    <w:rsid w:val="00B56A9A"/>
    <w:rsid w:val="00B75CCA"/>
    <w:rsid w:val="00B7736D"/>
    <w:rsid w:val="00BB1069"/>
    <w:rsid w:val="00BC09D9"/>
    <w:rsid w:val="00BC178F"/>
    <w:rsid w:val="00BD35F0"/>
    <w:rsid w:val="00BD4FFA"/>
    <w:rsid w:val="00BF29EF"/>
    <w:rsid w:val="00BF5093"/>
    <w:rsid w:val="00BF6751"/>
    <w:rsid w:val="00BF745D"/>
    <w:rsid w:val="00C076D3"/>
    <w:rsid w:val="00C07B51"/>
    <w:rsid w:val="00C07D71"/>
    <w:rsid w:val="00C12DC2"/>
    <w:rsid w:val="00C17C2A"/>
    <w:rsid w:val="00C35EA4"/>
    <w:rsid w:val="00C46D32"/>
    <w:rsid w:val="00C50573"/>
    <w:rsid w:val="00C517EB"/>
    <w:rsid w:val="00C52A6D"/>
    <w:rsid w:val="00C55586"/>
    <w:rsid w:val="00C72DD8"/>
    <w:rsid w:val="00C75293"/>
    <w:rsid w:val="00C773CD"/>
    <w:rsid w:val="00C8299A"/>
    <w:rsid w:val="00CA7D48"/>
    <w:rsid w:val="00CB1DDF"/>
    <w:rsid w:val="00CC075C"/>
    <w:rsid w:val="00CC781E"/>
    <w:rsid w:val="00CD6E4A"/>
    <w:rsid w:val="00CE7438"/>
    <w:rsid w:val="00CF0164"/>
    <w:rsid w:val="00CF6757"/>
    <w:rsid w:val="00D01107"/>
    <w:rsid w:val="00D029ED"/>
    <w:rsid w:val="00D52F95"/>
    <w:rsid w:val="00D55928"/>
    <w:rsid w:val="00D56640"/>
    <w:rsid w:val="00D77A2E"/>
    <w:rsid w:val="00D83A3B"/>
    <w:rsid w:val="00D85DE3"/>
    <w:rsid w:val="00D86F30"/>
    <w:rsid w:val="00DA1E11"/>
    <w:rsid w:val="00DA3975"/>
    <w:rsid w:val="00DB349C"/>
    <w:rsid w:val="00DB6BCC"/>
    <w:rsid w:val="00DC0748"/>
    <w:rsid w:val="00DC26EC"/>
    <w:rsid w:val="00DD1502"/>
    <w:rsid w:val="00DE2A07"/>
    <w:rsid w:val="00DE598F"/>
    <w:rsid w:val="00DE5CDE"/>
    <w:rsid w:val="00DE70FD"/>
    <w:rsid w:val="00DF692B"/>
    <w:rsid w:val="00E26AE1"/>
    <w:rsid w:val="00E32F26"/>
    <w:rsid w:val="00E370E7"/>
    <w:rsid w:val="00E37614"/>
    <w:rsid w:val="00E712D8"/>
    <w:rsid w:val="00E739F7"/>
    <w:rsid w:val="00E75DD9"/>
    <w:rsid w:val="00E8294E"/>
    <w:rsid w:val="00E851D5"/>
    <w:rsid w:val="00E92C6B"/>
    <w:rsid w:val="00E949A1"/>
    <w:rsid w:val="00EA744F"/>
    <w:rsid w:val="00EB2E3A"/>
    <w:rsid w:val="00EB52D8"/>
    <w:rsid w:val="00EC54FE"/>
    <w:rsid w:val="00EE1B97"/>
    <w:rsid w:val="00EE7DE2"/>
    <w:rsid w:val="00EF3983"/>
    <w:rsid w:val="00F148B1"/>
    <w:rsid w:val="00F22CC9"/>
    <w:rsid w:val="00F46075"/>
    <w:rsid w:val="00F57DEB"/>
    <w:rsid w:val="00F807A7"/>
    <w:rsid w:val="00F80FBB"/>
    <w:rsid w:val="00F813C4"/>
    <w:rsid w:val="00F901BD"/>
    <w:rsid w:val="00F91414"/>
    <w:rsid w:val="00FA2282"/>
    <w:rsid w:val="00FA26E6"/>
    <w:rsid w:val="00FA64AB"/>
    <w:rsid w:val="00FA6E89"/>
    <w:rsid w:val="00FC4046"/>
    <w:rsid w:val="00FC50BB"/>
    <w:rsid w:val="00FE0E25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B61F6"/>
  <w15:docId w15:val="{0F2E9215-FBF3-4C46-960F-8CDD896B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682"/>
  </w:style>
  <w:style w:type="paragraph" w:styleId="Heading1">
    <w:name w:val="heading 1"/>
    <w:basedOn w:val="Normal"/>
    <w:next w:val="Normal"/>
    <w:qFormat/>
    <w:rsid w:val="00A42A46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42A4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2A46"/>
    <w:pPr>
      <w:keepNext/>
      <w:outlineLvl w:val="2"/>
    </w:pPr>
    <w:rPr>
      <w:b/>
      <w:caps/>
      <w:sz w:val="28"/>
    </w:rPr>
  </w:style>
  <w:style w:type="paragraph" w:styleId="Heading4">
    <w:name w:val="heading 4"/>
    <w:basedOn w:val="Normal"/>
    <w:next w:val="Normal"/>
    <w:qFormat/>
    <w:rsid w:val="00A42A46"/>
    <w:pPr>
      <w:keepNext/>
      <w:ind w:left="720" w:firstLine="72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A42A46"/>
    <w:pPr>
      <w:keepNext/>
      <w:ind w:left="360"/>
      <w:outlineLvl w:val="4"/>
    </w:pPr>
    <w:rPr>
      <w:b/>
      <w:bCs/>
      <w:i/>
      <w:iCs/>
      <w:sz w:val="22"/>
    </w:rPr>
  </w:style>
  <w:style w:type="paragraph" w:styleId="Heading6">
    <w:name w:val="heading 6"/>
    <w:basedOn w:val="Normal"/>
    <w:next w:val="Normal"/>
    <w:qFormat/>
    <w:rsid w:val="00A42A46"/>
    <w:pPr>
      <w:keepNext/>
      <w:outlineLvl w:val="5"/>
    </w:pPr>
    <w:rPr>
      <w:b/>
      <w:caps/>
      <w:sz w:val="32"/>
    </w:rPr>
  </w:style>
  <w:style w:type="paragraph" w:styleId="Heading7">
    <w:name w:val="heading 7"/>
    <w:basedOn w:val="Normal"/>
    <w:next w:val="Normal"/>
    <w:qFormat/>
    <w:rsid w:val="00A42A46"/>
    <w:pPr>
      <w:keepNext/>
      <w:ind w:left="14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2A46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42A46"/>
    <w:pPr>
      <w:keepNext/>
      <w:ind w:left="720" w:hanging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2A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A46"/>
  </w:style>
  <w:style w:type="paragraph" w:styleId="BodyTextIndent">
    <w:name w:val="Body Text Indent"/>
    <w:basedOn w:val="Normal"/>
    <w:rsid w:val="00A42A46"/>
    <w:pPr>
      <w:ind w:left="1440"/>
    </w:pPr>
    <w:rPr>
      <w:sz w:val="22"/>
    </w:rPr>
  </w:style>
  <w:style w:type="character" w:styleId="Hyperlink">
    <w:name w:val="Hyperlink"/>
    <w:basedOn w:val="DefaultParagraphFont"/>
    <w:rsid w:val="00A42A46"/>
    <w:rPr>
      <w:color w:val="0000FF"/>
      <w:u w:val="single"/>
    </w:rPr>
  </w:style>
  <w:style w:type="character" w:styleId="FollowedHyperlink">
    <w:name w:val="FollowedHyperlink"/>
    <w:basedOn w:val="DefaultParagraphFont"/>
    <w:rsid w:val="00A42A46"/>
    <w:rPr>
      <w:color w:val="800080"/>
      <w:u w:val="single"/>
    </w:rPr>
  </w:style>
  <w:style w:type="paragraph" w:styleId="BodyText">
    <w:name w:val="Body Text"/>
    <w:basedOn w:val="Normal"/>
    <w:rsid w:val="00A42A46"/>
    <w:pPr>
      <w:jc w:val="both"/>
    </w:pPr>
    <w:rPr>
      <w:sz w:val="22"/>
    </w:rPr>
  </w:style>
  <w:style w:type="paragraph" w:styleId="DocumentMap">
    <w:name w:val="Document Map"/>
    <w:basedOn w:val="Normal"/>
    <w:semiHidden/>
    <w:rsid w:val="00A42A4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A42A46"/>
    <w:rPr>
      <w:sz w:val="22"/>
    </w:rPr>
  </w:style>
  <w:style w:type="paragraph" w:styleId="BodyText3">
    <w:name w:val="Body Text 3"/>
    <w:basedOn w:val="Normal"/>
    <w:rsid w:val="00A42A46"/>
    <w:rPr>
      <w:b/>
      <w:caps/>
      <w:sz w:val="32"/>
    </w:rPr>
  </w:style>
  <w:style w:type="character" w:styleId="CommentReference">
    <w:name w:val="annotation reference"/>
    <w:basedOn w:val="DefaultParagraphFont"/>
    <w:semiHidden/>
    <w:rsid w:val="00A42A46"/>
    <w:rPr>
      <w:sz w:val="16"/>
    </w:rPr>
  </w:style>
  <w:style w:type="paragraph" w:styleId="CommentText">
    <w:name w:val="annotation text"/>
    <w:basedOn w:val="Normal"/>
    <w:semiHidden/>
    <w:rsid w:val="00A42A46"/>
  </w:style>
  <w:style w:type="character" w:customStyle="1" w:styleId="blackb12">
    <w:name w:val="blackb12"/>
    <w:basedOn w:val="DefaultParagraphFont"/>
    <w:rsid w:val="00A42A46"/>
  </w:style>
  <w:style w:type="paragraph" w:customStyle="1" w:styleId="AuthorBio">
    <w:name w:val="Author Bio"/>
    <w:basedOn w:val="Normal"/>
    <w:next w:val="BodyText"/>
    <w:rsid w:val="00A42A46"/>
    <w:pPr>
      <w:spacing w:line="480" w:lineRule="auto"/>
    </w:pPr>
  </w:style>
  <w:style w:type="paragraph" w:styleId="BalloonText">
    <w:name w:val="Balloon Text"/>
    <w:basedOn w:val="Normal"/>
    <w:semiHidden/>
    <w:rsid w:val="00A42A46"/>
    <w:rPr>
      <w:rFonts w:ascii="Tahoma" w:hAnsi="Tahoma" w:cs="Tahoma"/>
      <w:sz w:val="16"/>
      <w:szCs w:val="16"/>
    </w:rPr>
  </w:style>
  <w:style w:type="paragraph" w:customStyle="1" w:styleId="hanging">
    <w:name w:val="hanging"/>
    <w:basedOn w:val="Normal"/>
    <w:rsid w:val="00F80FB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0FBB"/>
    <w:rPr>
      <w:i/>
      <w:iCs/>
    </w:rPr>
  </w:style>
  <w:style w:type="character" w:customStyle="1" w:styleId="fm-vol-iss-date">
    <w:name w:val="fm-vol-iss-date"/>
    <w:basedOn w:val="DefaultParagraphFont"/>
    <w:rsid w:val="00EA744F"/>
  </w:style>
  <w:style w:type="character" w:customStyle="1" w:styleId="absnonlinkmetadata">
    <w:name w:val="abs_nonlink_metadata"/>
    <w:basedOn w:val="DefaultParagraphFont"/>
    <w:rsid w:val="005A3736"/>
  </w:style>
  <w:style w:type="paragraph" w:styleId="ListParagraph">
    <w:name w:val="List Paragraph"/>
    <w:basedOn w:val="Normal"/>
    <w:uiPriority w:val="34"/>
    <w:qFormat/>
    <w:rsid w:val="00881D07"/>
    <w:pPr>
      <w:ind w:left="720"/>
      <w:contextualSpacing/>
    </w:pPr>
  </w:style>
  <w:style w:type="paragraph" w:customStyle="1" w:styleId="apa6">
    <w:name w:val="apa6"/>
    <w:basedOn w:val="Normal"/>
    <w:uiPriority w:val="99"/>
    <w:rsid w:val="00A20616"/>
    <w:pPr>
      <w:keepLines/>
      <w:autoSpaceDE w:val="0"/>
      <w:autoSpaceDN w:val="0"/>
      <w:adjustRightInd w:val="0"/>
      <w:spacing w:after="160"/>
      <w:ind w:left="720" w:hanging="72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5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1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0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99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745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34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93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28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25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1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65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0021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85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7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07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469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9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450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22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6684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4365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b.edu/shp/hsa/" TargetMode="External"/><Relationship Id="rId13" Type="http://schemas.openxmlformats.org/officeDocument/2006/relationships/hyperlink" Target="https://www.al.com/opinion/2019/03/when-women-advance-in-health-care-leadership-the-patient-win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lem@umich.edu" TargetMode="External"/><Relationship Id="rId12" Type="http://schemas.openxmlformats.org/officeDocument/2006/relationships/hyperlink" Target="http://dx.crossref.org/10.1016%2Fj.jsat.2008.09.0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108/S1474-8231(2012)000001300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x.doi.org/10.1016/j.jss.2015.08.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surg.2016.03.0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6752</Words>
  <Characters>38489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Christy Harris Lemak</vt:lpstr>
    </vt:vector>
  </TitlesOfParts>
  <Company>ISR</Company>
  <LinksUpToDate>false</LinksUpToDate>
  <CharactersWithSpaces>45151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mailto:chrislem@umich.edu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Christy Harris Lemak</dc:title>
  <dc:creator>Institue for Social research</dc:creator>
  <cp:lastModifiedBy>Lemak, Christy</cp:lastModifiedBy>
  <cp:revision>3</cp:revision>
  <cp:lastPrinted>2015-09-15T20:06:00Z</cp:lastPrinted>
  <dcterms:created xsi:type="dcterms:W3CDTF">2019-12-19T13:21:00Z</dcterms:created>
  <dcterms:modified xsi:type="dcterms:W3CDTF">2019-12-19T13:52:00Z</dcterms:modified>
</cp:coreProperties>
</file>